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3C4B9" w14:textId="77777777" w:rsidR="00A95CBE" w:rsidRPr="004A0264" w:rsidRDefault="00A95CBE" w:rsidP="004A0264">
      <w:pPr>
        <w:jc w:val="right"/>
        <w:rPr>
          <w:rFonts w:ascii="Tahoma" w:hAnsi="Tahoma" w:cs="Tahoma"/>
        </w:rPr>
      </w:pPr>
      <w:r w:rsidRPr="004A0264">
        <w:rPr>
          <w:rFonts w:ascii="Tahoma" w:hAnsi="Tahoma" w:cs="Tahoma"/>
        </w:rPr>
        <w:t>Приложение 1 к документации о закупке</w:t>
      </w:r>
    </w:p>
    <w:p w14:paraId="234EE4A5" w14:textId="77777777" w:rsidR="00A95CBE" w:rsidRPr="004A0264" w:rsidRDefault="00A95CBE" w:rsidP="004A0264">
      <w:pPr>
        <w:jc w:val="center"/>
        <w:outlineLvl w:val="0"/>
        <w:rPr>
          <w:rFonts w:ascii="Tahoma" w:hAnsi="Tahoma" w:cs="Tahoma"/>
          <w:b/>
          <w:color w:val="000000"/>
        </w:rPr>
      </w:pPr>
    </w:p>
    <w:p w14:paraId="24A65619" w14:textId="79D26851" w:rsidR="00A95CBE" w:rsidRPr="004A0264" w:rsidRDefault="00A95CBE" w:rsidP="004A0264">
      <w:pPr>
        <w:jc w:val="center"/>
        <w:rPr>
          <w:rFonts w:ascii="Tahoma" w:hAnsi="Tahoma" w:cs="Tahoma"/>
        </w:rPr>
      </w:pPr>
      <w:r w:rsidRPr="004A0264">
        <w:rPr>
          <w:rFonts w:ascii="Tahoma" w:hAnsi="Tahoma" w:cs="Tahoma"/>
          <w:b/>
        </w:rPr>
        <w:t>Техническое задание</w:t>
      </w:r>
    </w:p>
    <w:p w14:paraId="7E260001" w14:textId="7921BFED" w:rsidR="0037385F" w:rsidRPr="004A0264" w:rsidRDefault="00AD194A" w:rsidP="004A0264">
      <w:pPr>
        <w:jc w:val="center"/>
        <w:rPr>
          <w:rFonts w:ascii="Tahoma" w:hAnsi="Tahoma" w:cs="Tahoma"/>
        </w:rPr>
      </w:pPr>
      <w:r w:rsidRPr="004A0264">
        <w:rPr>
          <w:rFonts w:ascii="Tahoma" w:hAnsi="Tahoma" w:cs="Tahoma"/>
        </w:rPr>
        <w:t>на п</w:t>
      </w:r>
      <w:r w:rsidR="00A95CBE" w:rsidRPr="004A0264">
        <w:rPr>
          <w:rFonts w:ascii="Tahoma" w:hAnsi="Tahoma" w:cs="Tahoma"/>
        </w:rPr>
        <w:t>оставк</w:t>
      </w:r>
      <w:r w:rsidRPr="004A0264">
        <w:rPr>
          <w:rFonts w:ascii="Tahoma" w:hAnsi="Tahoma" w:cs="Tahoma"/>
        </w:rPr>
        <w:t>у</w:t>
      </w:r>
      <w:r w:rsidR="00A95CBE" w:rsidRPr="004A0264">
        <w:rPr>
          <w:rFonts w:ascii="Tahoma" w:hAnsi="Tahoma" w:cs="Tahoma"/>
        </w:rPr>
        <w:t xml:space="preserve"> гарнитур</w:t>
      </w:r>
      <w:r w:rsidR="00A95CBE" w:rsidRPr="004A0264">
        <w:rPr>
          <w:rFonts w:ascii="Tahoma" w:hAnsi="Tahoma" w:cs="Tahoma"/>
          <w:i/>
        </w:rPr>
        <w:t xml:space="preserve"> </w:t>
      </w:r>
      <w:r w:rsidR="00A95CBE" w:rsidRPr="004A0264">
        <w:rPr>
          <w:rFonts w:ascii="Tahoma" w:hAnsi="Tahoma" w:cs="Tahoma"/>
        </w:rPr>
        <w:t>для</w:t>
      </w:r>
      <w:r w:rsidR="00A95CBE" w:rsidRPr="004A0264">
        <w:rPr>
          <w:rFonts w:ascii="Tahoma" w:hAnsi="Tahoma" w:cs="Tahoma"/>
          <w:i/>
        </w:rPr>
        <w:t xml:space="preserve"> </w:t>
      </w:r>
      <w:r w:rsidR="00A95CBE" w:rsidRPr="004A0264">
        <w:rPr>
          <w:rFonts w:ascii="Tahoma" w:hAnsi="Tahoma" w:cs="Tahoma"/>
        </w:rPr>
        <w:t xml:space="preserve">нужд АО </w:t>
      </w:r>
      <w:r w:rsidR="00A97392" w:rsidRPr="004A0264">
        <w:rPr>
          <w:rFonts w:ascii="Tahoma" w:hAnsi="Tahoma" w:cs="Tahoma"/>
        </w:rPr>
        <w:t>«</w:t>
      </w:r>
      <w:r w:rsidR="00A95CBE" w:rsidRPr="004A0264">
        <w:rPr>
          <w:rFonts w:ascii="Tahoma" w:hAnsi="Tahoma" w:cs="Tahoma"/>
        </w:rPr>
        <w:t>ЭнергосбыТ Плюс</w:t>
      </w:r>
      <w:r w:rsidR="00EA18ED" w:rsidRPr="004A0264">
        <w:rPr>
          <w:rFonts w:ascii="Tahoma" w:hAnsi="Tahoma" w:cs="Tahoma"/>
        </w:rPr>
        <w:t>»</w:t>
      </w:r>
    </w:p>
    <w:p w14:paraId="6DFF92A7" w14:textId="77777777" w:rsidR="00A95CBE" w:rsidRPr="004A0264" w:rsidRDefault="00A95CBE" w:rsidP="004A0264">
      <w:pPr>
        <w:shd w:val="clear" w:color="auto" w:fill="FFFFFF"/>
        <w:tabs>
          <w:tab w:val="left" w:leader="underscore" w:pos="8880"/>
        </w:tabs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134B3B52" w14:textId="7B02704A" w:rsidR="00A95CBE" w:rsidRPr="004A0264" w:rsidRDefault="00A95CBE" w:rsidP="004A0264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hAnsi="Tahoma" w:cs="Tahoma"/>
          <w:b/>
          <w:color w:val="000000"/>
        </w:rPr>
      </w:pPr>
      <w:r w:rsidRPr="004A0264">
        <w:rPr>
          <w:rFonts w:ascii="Tahoma" w:hAnsi="Tahoma" w:cs="Tahoma"/>
          <w:b/>
          <w:color w:val="000000"/>
        </w:rPr>
        <w:t>Общие требования</w:t>
      </w:r>
    </w:p>
    <w:p w14:paraId="482F6632" w14:textId="6D033D0D" w:rsidR="00A95CBE" w:rsidRPr="004A0264" w:rsidRDefault="00A95CBE" w:rsidP="004A0264">
      <w:pPr>
        <w:shd w:val="clear" w:color="auto" w:fill="FFFFFF"/>
        <w:tabs>
          <w:tab w:val="left" w:leader="underscore" w:pos="8880"/>
        </w:tabs>
        <w:jc w:val="both"/>
        <w:rPr>
          <w:rFonts w:ascii="Tahoma" w:eastAsia="Times New Roman" w:hAnsi="Tahoma" w:cs="Tahoma"/>
          <w:color w:val="000000"/>
          <w:spacing w:val="-4"/>
        </w:rPr>
      </w:pPr>
      <w:r w:rsidRPr="004A0264">
        <w:rPr>
          <w:rFonts w:ascii="Tahoma" w:hAnsi="Tahoma" w:cs="Tahoma"/>
        </w:rPr>
        <w:t>Объект закупки</w:t>
      </w:r>
      <w:r w:rsidR="00AD194A" w:rsidRPr="004A0264">
        <w:rPr>
          <w:rFonts w:ascii="Tahoma" w:eastAsia="Times New Roman" w:hAnsi="Tahoma" w:cs="Tahoma"/>
          <w:bCs/>
          <w:color w:val="000000"/>
        </w:rPr>
        <w:t>:</w:t>
      </w:r>
      <w:r w:rsidRPr="004A0264">
        <w:rPr>
          <w:rFonts w:ascii="Tahoma" w:eastAsia="Times New Roman" w:hAnsi="Tahoma" w:cs="Tahoma"/>
          <w:color w:val="000000"/>
          <w:spacing w:val="-4"/>
        </w:rPr>
        <w:t xml:space="preserve"> поставка</w:t>
      </w:r>
      <w:r w:rsidR="00AD194A" w:rsidRPr="004A0264">
        <w:rPr>
          <w:rFonts w:ascii="Tahoma" w:eastAsia="Times New Roman" w:hAnsi="Tahoma" w:cs="Tahoma"/>
          <w:color w:val="000000"/>
          <w:spacing w:val="-4"/>
        </w:rPr>
        <w:t xml:space="preserve"> гарнитур</w:t>
      </w:r>
      <w:r w:rsidR="0005368D" w:rsidRPr="004A0264">
        <w:rPr>
          <w:rFonts w:ascii="Tahoma" w:hAnsi="Tahoma" w:cs="Tahoma"/>
        </w:rPr>
        <w:t xml:space="preserve"> </w:t>
      </w:r>
      <w:r w:rsidR="00A97392" w:rsidRPr="004A0264">
        <w:rPr>
          <w:rFonts w:ascii="Tahoma" w:eastAsia="Times New Roman" w:hAnsi="Tahoma" w:cs="Tahoma"/>
          <w:color w:val="000000"/>
          <w:spacing w:val="-4"/>
        </w:rPr>
        <w:t xml:space="preserve">для нужд </w:t>
      </w:r>
      <w:r w:rsidR="0005368D" w:rsidRPr="004A0264">
        <w:rPr>
          <w:rFonts w:ascii="Tahoma" w:eastAsia="Times New Roman" w:hAnsi="Tahoma" w:cs="Tahoma"/>
          <w:color w:val="000000"/>
          <w:spacing w:val="-4"/>
        </w:rPr>
        <w:t xml:space="preserve">АО </w:t>
      </w:r>
      <w:r w:rsidR="00A97392" w:rsidRPr="004A0264">
        <w:rPr>
          <w:rFonts w:ascii="Tahoma" w:eastAsia="Times New Roman" w:hAnsi="Tahoma" w:cs="Tahoma"/>
          <w:color w:val="000000"/>
          <w:spacing w:val="-4"/>
        </w:rPr>
        <w:t>«</w:t>
      </w:r>
      <w:r w:rsidR="0005368D" w:rsidRPr="004A0264">
        <w:rPr>
          <w:rFonts w:ascii="Tahoma" w:eastAsia="Times New Roman" w:hAnsi="Tahoma" w:cs="Tahoma"/>
          <w:color w:val="000000"/>
          <w:spacing w:val="-4"/>
        </w:rPr>
        <w:t>ЭнергосбыТ Плюс»</w:t>
      </w:r>
    </w:p>
    <w:p w14:paraId="5D70745A" w14:textId="77777777" w:rsidR="00A95CBE" w:rsidRPr="004A0264" w:rsidRDefault="00A95CBE" w:rsidP="004A0264">
      <w:pPr>
        <w:shd w:val="clear" w:color="auto" w:fill="FFFFFF"/>
        <w:tabs>
          <w:tab w:val="left" w:leader="underscore" w:pos="8880"/>
        </w:tabs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3E2C7D4F" w14:textId="2D0685D9" w:rsidR="00A95CBE" w:rsidRPr="004A0264" w:rsidRDefault="00A95CBE" w:rsidP="004A0264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eastAsia="Times New Roman" w:hAnsi="Tahoma" w:cs="Tahoma"/>
          <w:b/>
          <w:bCs/>
          <w:color w:val="000000"/>
        </w:rPr>
      </w:pPr>
      <w:r w:rsidRPr="004A0264">
        <w:rPr>
          <w:rFonts w:ascii="Tahoma" w:hAnsi="Tahoma" w:cs="Tahoma"/>
          <w:b/>
          <w:color w:val="000000"/>
        </w:rPr>
        <w:t>Сроки</w:t>
      </w:r>
      <w:r w:rsidRPr="004A0264">
        <w:rPr>
          <w:rFonts w:ascii="Tahoma" w:eastAsia="Times New Roman" w:hAnsi="Tahoma" w:cs="Tahoma"/>
          <w:b/>
          <w:bCs/>
          <w:color w:val="000000"/>
        </w:rPr>
        <w:t xml:space="preserve"> (периоды) поставки продукции:  </w:t>
      </w:r>
    </w:p>
    <w:p w14:paraId="4BD006A8" w14:textId="0A493B7D" w:rsidR="00A95CBE" w:rsidRPr="004A0264" w:rsidRDefault="00A95CBE" w:rsidP="004A0264">
      <w:pPr>
        <w:pStyle w:val="a3"/>
        <w:widowControl/>
        <w:numPr>
          <w:ilvl w:val="1"/>
          <w:numId w:val="27"/>
        </w:numPr>
        <w:tabs>
          <w:tab w:val="left" w:pos="567"/>
        </w:tabs>
        <w:autoSpaceDE/>
        <w:adjustRightInd/>
        <w:ind w:left="0" w:right="480" w:firstLine="0"/>
        <w:jc w:val="both"/>
        <w:rPr>
          <w:rFonts w:ascii="Tahoma" w:hAnsi="Tahoma" w:cs="Tahoma"/>
        </w:rPr>
      </w:pPr>
      <w:r w:rsidRPr="004A0264">
        <w:rPr>
          <w:rFonts w:ascii="Tahoma" w:hAnsi="Tahoma" w:cs="Tahoma"/>
        </w:rPr>
        <w:t xml:space="preserve">Начало поставки: </w:t>
      </w:r>
      <w:r w:rsidR="00AD194A" w:rsidRPr="004A0264">
        <w:rPr>
          <w:rFonts w:ascii="Tahoma" w:eastAsia="Times New Roman" w:hAnsi="Tahoma" w:cs="Tahoma"/>
        </w:rPr>
        <w:t>с момента подписания Договора;</w:t>
      </w:r>
    </w:p>
    <w:p w14:paraId="069C3566" w14:textId="4DB752AC" w:rsidR="00A95CBE" w:rsidRPr="004A0264" w:rsidRDefault="00A95CBE" w:rsidP="004A0264">
      <w:pPr>
        <w:pStyle w:val="a3"/>
        <w:widowControl/>
        <w:numPr>
          <w:ilvl w:val="1"/>
          <w:numId w:val="27"/>
        </w:numPr>
        <w:tabs>
          <w:tab w:val="left" w:pos="567"/>
        </w:tabs>
        <w:autoSpaceDE/>
        <w:adjustRightInd/>
        <w:ind w:left="0" w:right="480" w:firstLine="0"/>
        <w:jc w:val="both"/>
        <w:rPr>
          <w:rFonts w:ascii="Tahoma" w:hAnsi="Tahoma" w:cs="Tahoma"/>
        </w:rPr>
      </w:pPr>
      <w:r w:rsidRPr="004A0264">
        <w:rPr>
          <w:rFonts w:ascii="Tahoma" w:hAnsi="Tahoma" w:cs="Tahoma"/>
        </w:rPr>
        <w:t xml:space="preserve">Окончание поставки: </w:t>
      </w:r>
      <w:r w:rsidR="00AD194A" w:rsidRPr="004A0264">
        <w:rPr>
          <w:rFonts w:ascii="Tahoma" w:eastAsia="Times New Roman" w:hAnsi="Tahoma" w:cs="Tahoma"/>
        </w:rPr>
        <w:t xml:space="preserve">не позднее </w:t>
      </w:r>
      <w:r w:rsidR="002C4606">
        <w:rPr>
          <w:rFonts w:ascii="Tahoma" w:eastAsia="Times New Roman" w:hAnsi="Tahoma" w:cs="Tahoma"/>
        </w:rPr>
        <w:t>30.11.2025г</w:t>
      </w:r>
      <w:r w:rsidR="00AD194A" w:rsidRPr="004A0264">
        <w:rPr>
          <w:rFonts w:ascii="Tahoma" w:eastAsia="Times New Roman" w:hAnsi="Tahoma" w:cs="Tahoma"/>
        </w:rPr>
        <w:t>.</w:t>
      </w:r>
    </w:p>
    <w:p w14:paraId="31B93FC8" w14:textId="77777777" w:rsidR="00A95CBE" w:rsidRPr="004A0264" w:rsidRDefault="00A95CBE" w:rsidP="004A0264">
      <w:pPr>
        <w:pStyle w:val="a3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hAnsi="Tahoma" w:cs="Tahoma"/>
        </w:rPr>
      </w:pPr>
    </w:p>
    <w:p w14:paraId="2AD09833" w14:textId="03B5BB29" w:rsidR="00A95CBE" w:rsidRPr="004A0264" w:rsidRDefault="006E3026" w:rsidP="004A0264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eastAsia="Times New Roman" w:hAnsi="Tahoma" w:cs="Tahoma"/>
          <w:bCs/>
          <w:color w:val="000000"/>
        </w:rPr>
      </w:pPr>
      <w:r w:rsidRPr="004A0264">
        <w:rPr>
          <w:rFonts w:ascii="Tahoma" w:hAnsi="Tahoma" w:cs="Tahoma"/>
          <w:b/>
          <w:color w:val="000000"/>
        </w:rPr>
        <w:t>Наименование</w:t>
      </w:r>
      <w:r w:rsidRPr="004A0264">
        <w:rPr>
          <w:rFonts w:ascii="Tahoma" w:hAnsi="Tahoma" w:cs="Tahoma"/>
          <w:b/>
        </w:rPr>
        <w:t>, основные характеристики поставляемой продукции</w:t>
      </w:r>
      <w:r w:rsidR="00A95CBE" w:rsidRPr="004A0264">
        <w:rPr>
          <w:rFonts w:ascii="Tahoma" w:hAnsi="Tahoma" w:cs="Tahoma"/>
          <w:b/>
          <w:color w:val="000000" w:themeColor="text1"/>
        </w:rPr>
        <w:t>:</w:t>
      </w:r>
    </w:p>
    <w:tbl>
      <w:tblPr>
        <w:tblStyle w:val="a4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7229"/>
      </w:tblGrid>
      <w:tr w:rsidR="009D05BE" w:rsidRPr="003E61FE" w14:paraId="37A79B64" w14:textId="77777777" w:rsidTr="00887CF1">
        <w:trPr>
          <w:trHeight w:val="544"/>
        </w:trPr>
        <w:tc>
          <w:tcPr>
            <w:tcW w:w="562" w:type="dxa"/>
            <w:vAlign w:val="center"/>
          </w:tcPr>
          <w:p w14:paraId="6E9EF66F" w14:textId="77777777" w:rsidR="009D05BE" w:rsidRPr="003E61FE" w:rsidRDefault="009D05BE" w:rsidP="007C7EF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E61FE">
              <w:rPr>
                <w:rFonts w:ascii="Tahoma" w:hAnsi="Tahoma" w:cs="Tahoma"/>
                <w:sz w:val="18"/>
                <w:szCs w:val="18"/>
              </w:rPr>
              <w:t>п/п</w:t>
            </w:r>
          </w:p>
        </w:tc>
        <w:tc>
          <w:tcPr>
            <w:tcW w:w="1560" w:type="dxa"/>
            <w:vAlign w:val="center"/>
          </w:tcPr>
          <w:p w14:paraId="6360F1B0" w14:textId="77777777" w:rsidR="009D05BE" w:rsidRPr="003E61FE" w:rsidRDefault="009D05BE" w:rsidP="007C7EF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E61FE">
              <w:rPr>
                <w:rFonts w:ascii="Tahoma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7229" w:type="dxa"/>
            <w:vAlign w:val="center"/>
          </w:tcPr>
          <w:p w14:paraId="1924E666" w14:textId="77777777" w:rsidR="009D05BE" w:rsidRPr="003E61FE" w:rsidRDefault="009D05BE" w:rsidP="007C7EF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E61FE">
              <w:rPr>
                <w:rFonts w:ascii="Tahoma" w:hAnsi="Tahoma" w:cs="Tahoma"/>
                <w:sz w:val="18"/>
                <w:szCs w:val="18"/>
              </w:rPr>
              <w:t>Характеристики продукции</w:t>
            </w:r>
          </w:p>
        </w:tc>
      </w:tr>
      <w:tr w:rsidR="009D05BE" w:rsidRPr="003E61FE" w14:paraId="085DD6AC" w14:textId="77777777" w:rsidTr="00887CF1">
        <w:tc>
          <w:tcPr>
            <w:tcW w:w="562" w:type="dxa"/>
          </w:tcPr>
          <w:p w14:paraId="340117FB" w14:textId="77777777" w:rsidR="009D05BE" w:rsidRPr="003E61FE" w:rsidRDefault="009D05BE" w:rsidP="00D77C8D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E61F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2901CB0E" w14:textId="77777777" w:rsidR="009D05BE" w:rsidRPr="003E61FE" w:rsidRDefault="009D05BE" w:rsidP="00D77C8D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E61FE">
              <w:rPr>
                <w:rFonts w:eastAsia="Times New Roman" w:cs="Tahoma"/>
              </w:rPr>
              <w:t>Гарнитура</w:t>
            </w:r>
          </w:p>
        </w:tc>
        <w:tc>
          <w:tcPr>
            <w:tcW w:w="7229" w:type="dxa"/>
          </w:tcPr>
          <w:p w14:paraId="44D7ADE1" w14:textId="2663F84B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Накладные </w:t>
            </w:r>
            <w:r w:rsidR="002C4606" w:rsidRPr="003E61FE">
              <w:rPr>
                <w:rFonts w:eastAsia="Times New Roman" w:cs="Tahoma"/>
                <w:sz w:val="18"/>
                <w:szCs w:val="18"/>
                <w:lang w:eastAsia="en-US"/>
              </w:rPr>
              <w:t>стерео</w:t>
            </w:r>
            <w:r w:rsidR="002C4606">
              <w:rPr>
                <w:rFonts w:eastAsia="Times New Roman" w:cs="Tahoma"/>
                <w:sz w:val="18"/>
                <w:szCs w:val="18"/>
                <w:lang w:eastAsia="en-US"/>
              </w:rPr>
              <w:t>наушники</w:t>
            </w: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 открытого типа с микрофоном в одном устройстве с фиксацией на оголовье</w:t>
            </w:r>
          </w:p>
          <w:p w14:paraId="213669C1" w14:textId="1852E804" w:rsidR="009D05BE" w:rsidRPr="003E61FE" w:rsidRDefault="00887CF1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>
              <w:rPr>
                <w:rFonts w:eastAsia="Times New Roman" w:cs="Tahoma"/>
                <w:sz w:val="18"/>
                <w:szCs w:val="18"/>
                <w:lang w:eastAsia="en-US"/>
              </w:rPr>
              <w:t>Электропитание –</w:t>
            </w:r>
            <w:r w:rsidR="009D05BE"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 Питание от ПК через USB</w:t>
            </w:r>
          </w:p>
          <w:p w14:paraId="3F83E2DC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Подключение к ПК – через разъем USB type-a</w:t>
            </w:r>
          </w:p>
          <w:p w14:paraId="41A2F248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Гарнитура должна соответствовать нормам CE, FCC, KCC, RCM, UL</w:t>
            </w:r>
          </w:p>
          <w:p w14:paraId="23357E43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Гарнитура должна иметь промышленны</w:t>
            </w:r>
            <w:r>
              <w:rPr>
                <w:rFonts w:eastAsia="Times New Roman" w:cs="Tahoma"/>
                <w:sz w:val="18"/>
                <w:szCs w:val="18"/>
                <w:lang w:eastAsia="en-US"/>
              </w:rPr>
              <w:t>й</w:t>
            </w: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 сертификат Skype for Business,  </w:t>
            </w:r>
          </w:p>
          <w:p w14:paraId="56399C77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Размер динамика – диаметр 29х4 мм (+/- 3 мм)</w:t>
            </w:r>
          </w:p>
          <w:p w14:paraId="7B34700C" w14:textId="61A55F6B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Чувствительность динамиков – не </w:t>
            </w:r>
            <w:r>
              <w:rPr>
                <w:rFonts w:eastAsia="Times New Roman" w:cs="Tahoma"/>
                <w:sz w:val="18"/>
                <w:szCs w:val="18"/>
                <w:lang w:eastAsia="en-US"/>
              </w:rPr>
              <w:t>менее</w:t>
            </w: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 93.6dB SPL @1kHz</w:t>
            </w:r>
          </w:p>
          <w:p w14:paraId="25BB6F00" w14:textId="18F79D7C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Номинальная мощность динамиков не менее 5mW @0.4V, </w:t>
            </w:r>
          </w:p>
          <w:p w14:paraId="229E298B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Максимальная мощность динамиков не менее 10mW @0.56V</w:t>
            </w:r>
          </w:p>
          <w:p w14:paraId="28AC8B78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Частотный диапазон динамиков 150Hz~7kHz </w:t>
            </w:r>
          </w:p>
          <w:p w14:paraId="7E6F497D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Тип микрофона – электронный конденсаторный микрофон с шумоподавлением</w:t>
            </w:r>
            <w:r>
              <w:rPr>
                <w:rFonts w:eastAsia="Times New Roman" w:cs="Tahoma"/>
                <w:sz w:val="18"/>
                <w:szCs w:val="18"/>
                <w:lang w:eastAsia="en-US"/>
              </w:rPr>
              <w:t>. Микрофон должен иметь поворотный механизм, позволяющий использовать его как с правой, так и с левой стороны лица.</w:t>
            </w:r>
          </w:p>
          <w:p w14:paraId="0E634AE2" w14:textId="653AEB0E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Диапазон частот микрофона </w:t>
            </w:r>
            <w:r w:rsidR="00887CF1">
              <w:rPr>
                <w:rFonts w:eastAsia="Times New Roman" w:cs="Tahoma"/>
                <w:sz w:val="18"/>
                <w:szCs w:val="18"/>
                <w:lang w:eastAsia="en-US"/>
              </w:rPr>
              <w:t>–</w:t>
            </w: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 100Hz ~ 10kHz @6dB</w:t>
            </w:r>
          </w:p>
          <w:p w14:paraId="123C66FE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Частотная характеристика гарнитуры – широкополосная</w:t>
            </w:r>
          </w:p>
          <w:p w14:paraId="3247DC2A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Частотная характеристика микрофона – широкополосная</w:t>
            </w:r>
          </w:p>
          <w:p w14:paraId="09D61273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Частотная характеристика динамика - широкополосная</w:t>
            </w:r>
          </w:p>
          <w:p w14:paraId="748E7B6C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Общая длина кабеля: 215 см (+/- 10 см)</w:t>
            </w:r>
          </w:p>
          <w:p w14:paraId="1921E08A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Наличие блока управления звуком, позволяющим убавлять/прибавлять звук в наушниках, включать/отключать микрофон</w:t>
            </w:r>
            <w:r>
              <w:rPr>
                <w:rFonts w:eastAsia="Times New Roman" w:cs="Tahoma"/>
                <w:sz w:val="18"/>
                <w:szCs w:val="18"/>
                <w:lang w:eastAsia="en-US"/>
              </w:rPr>
              <w:t>, отвечать на входящий звонок, завершать звонок</w:t>
            </w:r>
          </w:p>
          <w:p w14:paraId="43AFBCD0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Подключение к ПК по технологии Plug &amp; Play</w:t>
            </w:r>
          </w:p>
          <w:p w14:paraId="47EB579F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Вес – не более 0,1</w:t>
            </w:r>
            <w:r>
              <w:rPr>
                <w:rFonts w:eastAsia="Times New Roman" w:cs="Tahoma"/>
                <w:sz w:val="18"/>
                <w:szCs w:val="18"/>
                <w:lang w:eastAsia="en-US"/>
              </w:rPr>
              <w:t>8</w:t>
            </w: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 кг.</w:t>
            </w:r>
          </w:p>
          <w:p w14:paraId="2A8D435B" w14:textId="6CE1122B" w:rsidR="009D05BE" w:rsidRPr="003E61FE" w:rsidRDefault="009D05BE" w:rsidP="00887CF1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Гарантийный срок производителя  </w:t>
            </w:r>
            <w:r w:rsidR="00887CF1">
              <w:rPr>
                <w:rFonts w:eastAsia="Times New Roman" w:cs="Tahoma"/>
                <w:sz w:val="18"/>
                <w:szCs w:val="18"/>
                <w:lang w:eastAsia="en-US"/>
              </w:rPr>
              <w:t>–</w:t>
            </w: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 не менее 2 лет</w:t>
            </w:r>
          </w:p>
        </w:tc>
      </w:tr>
    </w:tbl>
    <w:p w14:paraId="2CF7C239" w14:textId="77777777" w:rsidR="00A95CBE" w:rsidRPr="004A0264" w:rsidRDefault="00A95CBE" w:rsidP="004A0264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741A8F73" w14:textId="1A1A9A7F" w:rsidR="0000600C" w:rsidRDefault="0000600C" w:rsidP="004A0264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eastAsia="Times New Roman" w:hAnsi="Tahoma" w:cs="Tahoma"/>
          <w:b/>
        </w:rPr>
      </w:pPr>
      <w:r w:rsidRPr="004A0264">
        <w:rPr>
          <w:rFonts w:ascii="Tahoma" w:hAnsi="Tahoma" w:cs="Tahoma"/>
          <w:b/>
          <w:color w:val="000000"/>
        </w:rPr>
        <w:t>Количество</w:t>
      </w:r>
      <w:r w:rsidRPr="004A0264">
        <w:rPr>
          <w:rFonts w:ascii="Tahoma" w:eastAsia="Times New Roman" w:hAnsi="Tahoma" w:cs="Tahoma"/>
          <w:b/>
        </w:rPr>
        <w:t xml:space="preserve"> и адреса поставки </w:t>
      </w:r>
      <w:r w:rsidR="009D05BE">
        <w:rPr>
          <w:rFonts w:ascii="Tahoma" w:eastAsia="Times New Roman" w:hAnsi="Tahoma" w:cs="Tahoma"/>
          <w:b/>
        </w:rPr>
        <w:t>продукции</w:t>
      </w:r>
      <w:r w:rsidRPr="004A0264">
        <w:rPr>
          <w:rFonts w:ascii="Tahoma" w:eastAsia="Times New Roman" w:hAnsi="Tahoma" w:cs="Tahoma"/>
          <w:b/>
        </w:rPr>
        <w:t>:</w:t>
      </w:r>
    </w:p>
    <w:tbl>
      <w:tblPr>
        <w:tblStyle w:val="a4"/>
        <w:tblW w:w="921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851"/>
        <w:gridCol w:w="855"/>
      </w:tblGrid>
      <w:tr w:rsidR="0000600C" w:rsidRPr="004A0264" w14:paraId="38D2A06F" w14:textId="77777777" w:rsidTr="00550560">
        <w:trPr>
          <w:tblHeader/>
        </w:trPr>
        <w:tc>
          <w:tcPr>
            <w:tcW w:w="709" w:type="dxa"/>
            <w:noWrap/>
            <w:vAlign w:val="center"/>
            <w:hideMark/>
          </w:tcPr>
          <w:p w14:paraId="3E5A3517" w14:textId="77777777" w:rsidR="00B05741" w:rsidRPr="004A0264" w:rsidRDefault="0000600C" w:rsidP="004A0264">
            <w:pPr>
              <w:widowControl/>
              <w:tabs>
                <w:tab w:val="left" w:pos="22"/>
              </w:tabs>
              <w:autoSpaceDE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/>
                <w:bCs/>
                <w:color w:val="000000"/>
              </w:rPr>
              <w:t>№</w:t>
            </w:r>
          </w:p>
          <w:p w14:paraId="44A26962" w14:textId="63E0B3AF" w:rsidR="0000600C" w:rsidRPr="004A0264" w:rsidRDefault="0000600C" w:rsidP="004A0264">
            <w:pPr>
              <w:widowControl/>
              <w:tabs>
                <w:tab w:val="left" w:pos="22"/>
              </w:tabs>
              <w:autoSpaceDE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/>
                <w:bCs/>
                <w:color w:val="000000"/>
              </w:rPr>
              <w:t>п/п</w:t>
            </w:r>
          </w:p>
        </w:tc>
        <w:tc>
          <w:tcPr>
            <w:tcW w:w="6804" w:type="dxa"/>
            <w:noWrap/>
            <w:vAlign w:val="center"/>
            <w:hideMark/>
          </w:tcPr>
          <w:p w14:paraId="25B1A454" w14:textId="38A32E26" w:rsidR="0000600C" w:rsidRPr="004A0264" w:rsidRDefault="0000600C" w:rsidP="009D05BE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Наименование </w:t>
            </w:r>
            <w:r w:rsidR="009D05BE">
              <w:rPr>
                <w:rFonts w:ascii="Tahoma" w:eastAsia="Times New Roman" w:hAnsi="Tahoma" w:cs="Tahoma"/>
                <w:b/>
                <w:bCs/>
                <w:color w:val="000000"/>
              </w:rPr>
              <w:t>продукции</w:t>
            </w:r>
          </w:p>
        </w:tc>
        <w:tc>
          <w:tcPr>
            <w:tcW w:w="851" w:type="dxa"/>
            <w:noWrap/>
            <w:vAlign w:val="center"/>
            <w:hideMark/>
          </w:tcPr>
          <w:p w14:paraId="2AF9E82F" w14:textId="036A002E" w:rsidR="0000600C" w:rsidRPr="004A0264" w:rsidRDefault="0000600C" w:rsidP="004A0264">
            <w:pPr>
              <w:widowControl/>
              <w:tabs>
                <w:tab w:val="left" w:pos="0"/>
              </w:tabs>
              <w:autoSpaceDE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/>
                <w:bCs/>
                <w:color w:val="000000"/>
              </w:rPr>
              <w:t>Кол-во</w:t>
            </w:r>
          </w:p>
        </w:tc>
        <w:tc>
          <w:tcPr>
            <w:tcW w:w="855" w:type="dxa"/>
            <w:noWrap/>
            <w:vAlign w:val="center"/>
            <w:hideMark/>
          </w:tcPr>
          <w:p w14:paraId="504D195B" w14:textId="77777777" w:rsidR="0000600C" w:rsidRPr="004A0264" w:rsidRDefault="0000600C" w:rsidP="004A0264">
            <w:pPr>
              <w:widowControl/>
              <w:tabs>
                <w:tab w:val="left" w:pos="360"/>
                <w:tab w:val="left" w:pos="885"/>
              </w:tabs>
              <w:autoSpaceDE/>
              <w:adjustRightInd/>
              <w:ind w:right="47"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/>
                <w:bCs/>
                <w:color w:val="000000"/>
              </w:rPr>
              <w:t>Ед. изм.</w:t>
            </w:r>
          </w:p>
        </w:tc>
      </w:tr>
      <w:tr w:rsidR="0000600C" w:rsidRPr="004A0264" w14:paraId="7CAC8C6D" w14:textId="77777777" w:rsidTr="00887CF1">
        <w:tc>
          <w:tcPr>
            <w:tcW w:w="9219" w:type="dxa"/>
            <w:gridSpan w:val="4"/>
            <w:hideMark/>
          </w:tcPr>
          <w:p w14:paraId="4FF55053" w14:textId="77777777" w:rsidR="001E4E01" w:rsidRPr="004A0264" w:rsidRDefault="001E4E01" w:rsidP="001E4E0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Грузополучатель: Оренбургский филиал АО «ЭнергосбыТ Плюс»</w:t>
            </w:r>
          </w:p>
          <w:p w14:paraId="52D6273F" w14:textId="11175D37" w:rsidR="0000600C" w:rsidRPr="004A0264" w:rsidRDefault="001E4E01" w:rsidP="001E4E0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Адрес поставки: 460024, Оренбургская обл., г. Оренбург, ул. Аксакова, д.3а</w:t>
            </w:r>
          </w:p>
        </w:tc>
      </w:tr>
      <w:tr w:rsidR="0000600C" w:rsidRPr="004A0264" w14:paraId="65AD2760" w14:textId="77777777" w:rsidTr="00550560">
        <w:tc>
          <w:tcPr>
            <w:tcW w:w="709" w:type="dxa"/>
            <w:noWrap/>
          </w:tcPr>
          <w:p w14:paraId="02942B0F" w14:textId="24345E5F" w:rsidR="0000600C" w:rsidRPr="004A0264" w:rsidRDefault="00B05741" w:rsidP="004A0264">
            <w:pPr>
              <w:widowControl/>
              <w:tabs>
                <w:tab w:val="left" w:pos="420"/>
                <w:tab w:val="left" w:pos="589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1</w:t>
            </w:r>
          </w:p>
        </w:tc>
        <w:tc>
          <w:tcPr>
            <w:tcW w:w="6804" w:type="dxa"/>
            <w:noWrap/>
          </w:tcPr>
          <w:p w14:paraId="0944A2DD" w14:textId="7C21320B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851" w:type="dxa"/>
            <w:noWrap/>
            <w:vAlign w:val="center"/>
          </w:tcPr>
          <w:p w14:paraId="2928A58C" w14:textId="05A9BA7F" w:rsidR="0000600C" w:rsidRPr="004A0264" w:rsidRDefault="007C7EF8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120</w:t>
            </w:r>
          </w:p>
        </w:tc>
        <w:tc>
          <w:tcPr>
            <w:tcW w:w="855" w:type="dxa"/>
            <w:noWrap/>
          </w:tcPr>
          <w:p w14:paraId="1763AB3E" w14:textId="77777777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ind w:right="-100"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7C7EF8" w:rsidRPr="004A0264" w14:paraId="050F58AE" w14:textId="77777777" w:rsidTr="00887CF1">
        <w:tc>
          <w:tcPr>
            <w:tcW w:w="9219" w:type="dxa"/>
            <w:gridSpan w:val="4"/>
            <w:noWrap/>
          </w:tcPr>
          <w:p w14:paraId="39528C23" w14:textId="77777777" w:rsidR="007C7EF8" w:rsidRPr="00744BA1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>Грузополучатель: Самарский филиал АО «ЭнергосбыТ Плюс»</w:t>
            </w:r>
          </w:p>
          <w:p w14:paraId="2ED6E4AC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>Адрес поставки: 443110, Самарская область, г. Самара, ул. Челюскинцев, д.16</w:t>
            </w:r>
          </w:p>
        </w:tc>
      </w:tr>
      <w:tr w:rsidR="007C7EF8" w:rsidRPr="004A0264" w14:paraId="2E1B295F" w14:textId="77777777" w:rsidTr="00550560">
        <w:tc>
          <w:tcPr>
            <w:tcW w:w="709" w:type="dxa"/>
            <w:noWrap/>
          </w:tcPr>
          <w:p w14:paraId="38C9B58C" w14:textId="06DCB93B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2</w:t>
            </w:r>
          </w:p>
        </w:tc>
        <w:tc>
          <w:tcPr>
            <w:tcW w:w="6804" w:type="dxa"/>
            <w:noWrap/>
          </w:tcPr>
          <w:p w14:paraId="2D468763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851" w:type="dxa"/>
            <w:noWrap/>
            <w:vAlign w:val="center"/>
          </w:tcPr>
          <w:p w14:paraId="05C4BE68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50</w:t>
            </w:r>
          </w:p>
        </w:tc>
        <w:tc>
          <w:tcPr>
            <w:tcW w:w="855" w:type="dxa"/>
            <w:noWrap/>
          </w:tcPr>
          <w:p w14:paraId="67C93C4C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7C7EF8" w:rsidRPr="004A0264" w14:paraId="016B2647" w14:textId="77777777" w:rsidTr="00887CF1">
        <w:tc>
          <w:tcPr>
            <w:tcW w:w="9219" w:type="dxa"/>
            <w:gridSpan w:val="4"/>
            <w:noWrap/>
          </w:tcPr>
          <w:p w14:paraId="5CBAADC6" w14:textId="4B2D44BE" w:rsidR="007C7EF8" w:rsidRPr="00744BA1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 xml:space="preserve">Грузополучатель: </w:t>
            </w:r>
            <w:r w:rsidR="00E32806" w:rsidRPr="00E32806">
              <w:rPr>
                <w:rFonts w:ascii="Tahoma" w:eastAsia="Times New Roman" w:hAnsi="Tahoma" w:cs="Tahoma"/>
                <w:bCs/>
                <w:color w:val="000000"/>
              </w:rPr>
              <w:t>Филиал Марий Эл и Чувашии АО «ЭнергосбыТ Плюс»</w:t>
            </w:r>
          </w:p>
          <w:p w14:paraId="00A97E9E" w14:textId="6B5488DD" w:rsidR="007C7EF8" w:rsidRPr="004A0264" w:rsidRDefault="007C7EF8" w:rsidP="007C7EF8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 xml:space="preserve">Адрес поставки: </w:t>
            </w:r>
            <w:r w:rsidR="00E32806" w:rsidRPr="00E32806">
              <w:rPr>
                <w:rFonts w:ascii="Tahoma" w:eastAsia="Times New Roman" w:hAnsi="Tahoma" w:cs="Tahoma"/>
                <w:bCs/>
                <w:color w:val="000000"/>
              </w:rPr>
              <w:t>428000, Чувашская Республика, г.</w:t>
            </w:r>
            <w:r w:rsidR="00E32806">
              <w:rPr>
                <w:rFonts w:ascii="Tahoma" w:eastAsia="Times New Roman" w:hAnsi="Tahoma" w:cs="Tahoma"/>
                <w:bCs/>
                <w:color w:val="000000"/>
              </w:rPr>
              <w:t xml:space="preserve"> </w:t>
            </w:r>
            <w:r w:rsidR="00E32806" w:rsidRPr="00E32806">
              <w:rPr>
                <w:rFonts w:ascii="Tahoma" w:eastAsia="Times New Roman" w:hAnsi="Tahoma" w:cs="Tahoma"/>
                <w:bCs/>
                <w:color w:val="000000"/>
              </w:rPr>
              <w:t>Чебоксары, ул.</w:t>
            </w:r>
            <w:r w:rsidR="00E32806">
              <w:rPr>
                <w:rFonts w:ascii="Tahoma" w:eastAsia="Times New Roman" w:hAnsi="Tahoma" w:cs="Tahoma"/>
                <w:bCs/>
                <w:color w:val="000000"/>
              </w:rPr>
              <w:t xml:space="preserve"> </w:t>
            </w:r>
            <w:r w:rsidR="00E32806" w:rsidRPr="00E32806">
              <w:rPr>
                <w:rFonts w:ascii="Tahoma" w:eastAsia="Times New Roman" w:hAnsi="Tahoma" w:cs="Tahoma"/>
                <w:bCs/>
                <w:color w:val="000000"/>
              </w:rPr>
              <w:t>К.</w:t>
            </w:r>
            <w:r w:rsidR="00E32806">
              <w:rPr>
                <w:rFonts w:ascii="Tahoma" w:eastAsia="Times New Roman" w:hAnsi="Tahoma" w:cs="Tahoma"/>
                <w:bCs/>
                <w:color w:val="000000"/>
              </w:rPr>
              <w:t xml:space="preserve"> </w:t>
            </w:r>
            <w:r w:rsidR="00E32806" w:rsidRPr="00E32806">
              <w:rPr>
                <w:rFonts w:ascii="Tahoma" w:eastAsia="Times New Roman" w:hAnsi="Tahoma" w:cs="Tahoma"/>
                <w:bCs/>
                <w:color w:val="000000"/>
              </w:rPr>
              <w:t>Маркса, д.52</w:t>
            </w:r>
          </w:p>
        </w:tc>
      </w:tr>
      <w:tr w:rsidR="007C7EF8" w:rsidRPr="004A0264" w14:paraId="70C8A6CF" w14:textId="77777777" w:rsidTr="00550560">
        <w:tc>
          <w:tcPr>
            <w:tcW w:w="709" w:type="dxa"/>
            <w:noWrap/>
          </w:tcPr>
          <w:p w14:paraId="06A83216" w14:textId="65DCC58A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3</w:t>
            </w:r>
          </w:p>
        </w:tc>
        <w:tc>
          <w:tcPr>
            <w:tcW w:w="6804" w:type="dxa"/>
            <w:noWrap/>
          </w:tcPr>
          <w:p w14:paraId="7D962F1F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851" w:type="dxa"/>
            <w:noWrap/>
            <w:vAlign w:val="center"/>
          </w:tcPr>
          <w:p w14:paraId="059AA183" w14:textId="5E3EAD6B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15</w:t>
            </w:r>
          </w:p>
        </w:tc>
        <w:tc>
          <w:tcPr>
            <w:tcW w:w="855" w:type="dxa"/>
            <w:noWrap/>
          </w:tcPr>
          <w:p w14:paraId="1832D2AB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7C7EF8" w:rsidRPr="004A0264" w14:paraId="429A1F32" w14:textId="77777777" w:rsidTr="00887CF1">
        <w:tc>
          <w:tcPr>
            <w:tcW w:w="9219" w:type="dxa"/>
            <w:gridSpan w:val="4"/>
            <w:noWrap/>
          </w:tcPr>
          <w:p w14:paraId="6D8B52D8" w14:textId="3AADD761" w:rsidR="007C7EF8" w:rsidRPr="00744BA1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 xml:space="preserve">Грузополучатель: </w:t>
            </w:r>
            <w:r w:rsidR="001641F9" w:rsidRPr="000605D1">
              <w:rPr>
                <w:rFonts w:ascii="Tahoma" w:hAnsi="Tahoma" w:cs="Tahoma"/>
                <w:bCs/>
              </w:rPr>
              <w:t>Свердловский филиал АО «ЭнергосбыТ Плюс»</w:t>
            </w:r>
          </w:p>
          <w:p w14:paraId="14F62946" w14:textId="38D997D9" w:rsidR="007C7EF8" w:rsidRPr="004A0264" w:rsidRDefault="007C7EF8" w:rsidP="007C7EF8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 xml:space="preserve">Адрес поставки: </w:t>
            </w:r>
            <w:r w:rsidR="001641F9" w:rsidRPr="000605D1">
              <w:rPr>
                <w:rFonts w:ascii="Tahoma" w:hAnsi="Tahoma" w:cs="Tahoma"/>
                <w:bCs/>
              </w:rPr>
              <w:t>620017, Свердловская область, г. Екатеринбург, ул. Электриков, д.16</w:t>
            </w:r>
          </w:p>
        </w:tc>
      </w:tr>
      <w:tr w:rsidR="007C7EF8" w:rsidRPr="004A0264" w14:paraId="0B510530" w14:textId="77777777" w:rsidTr="00550560">
        <w:tc>
          <w:tcPr>
            <w:tcW w:w="709" w:type="dxa"/>
            <w:noWrap/>
          </w:tcPr>
          <w:p w14:paraId="2DABA6EB" w14:textId="4979883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4</w:t>
            </w:r>
          </w:p>
        </w:tc>
        <w:tc>
          <w:tcPr>
            <w:tcW w:w="6804" w:type="dxa"/>
            <w:noWrap/>
          </w:tcPr>
          <w:p w14:paraId="2D2F5279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851" w:type="dxa"/>
            <w:noWrap/>
            <w:vAlign w:val="center"/>
          </w:tcPr>
          <w:p w14:paraId="0B7BC247" w14:textId="2CF2ABBB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120</w:t>
            </w:r>
          </w:p>
        </w:tc>
        <w:tc>
          <w:tcPr>
            <w:tcW w:w="855" w:type="dxa"/>
            <w:noWrap/>
          </w:tcPr>
          <w:p w14:paraId="25D8DADD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7C7EF8" w:rsidRPr="004A0264" w14:paraId="67C7009B" w14:textId="77777777" w:rsidTr="00887CF1">
        <w:tc>
          <w:tcPr>
            <w:tcW w:w="9219" w:type="dxa"/>
            <w:gridSpan w:val="4"/>
            <w:noWrap/>
          </w:tcPr>
          <w:p w14:paraId="723004C7" w14:textId="77777777" w:rsidR="007C7EF8" w:rsidRPr="00744BA1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>Грузополучатель: Пермский филиал АО «ЭнергосбыТ Плюс»</w:t>
            </w:r>
          </w:p>
          <w:p w14:paraId="37342D9F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>Адрес поставки: 614000 Пермский край, г. Пермь, ул. П.</w:t>
            </w:r>
            <w:r>
              <w:rPr>
                <w:rFonts w:ascii="Tahoma" w:eastAsia="Times New Roman" w:hAnsi="Tahoma" w:cs="Tahoma"/>
                <w:bCs/>
                <w:color w:val="000000"/>
              </w:rPr>
              <w:t xml:space="preserve"> </w:t>
            </w:r>
            <w:r w:rsidRPr="00744BA1">
              <w:rPr>
                <w:rFonts w:ascii="Tahoma" w:eastAsia="Times New Roman" w:hAnsi="Tahoma" w:cs="Tahoma"/>
                <w:bCs/>
                <w:color w:val="000000"/>
              </w:rPr>
              <w:t>Осипенко, д.41 «а»</w:t>
            </w:r>
          </w:p>
        </w:tc>
      </w:tr>
      <w:tr w:rsidR="007C7EF8" w:rsidRPr="004A0264" w14:paraId="102D4123" w14:textId="77777777" w:rsidTr="00550560">
        <w:tc>
          <w:tcPr>
            <w:tcW w:w="709" w:type="dxa"/>
            <w:noWrap/>
          </w:tcPr>
          <w:p w14:paraId="586F1DF6" w14:textId="52ADDFD3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5</w:t>
            </w:r>
          </w:p>
        </w:tc>
        <w:tc>
          <w:tcPr>
            <w:tcW w:w="6804" w:type="dxa"/>
            <w:noWrap/>
          </w:tcPr>
          <w:p w14:paraId="39DD5689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851" w:type="dxa"/>
            <w:noWrap/>
            <w:vAlign w:val="center"/>
          </w:tcPr>
          <w:p w14:paraId="7B4D9C62" w14:textId="4BB1D6C4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20</w:t>
            </w:r>
          </w:p>
        </w:tc>
        <w:tc>
          <w:tcPr>
            <w:tcW w:w="855" w:type="dxa"/>
            <w:noWrap/>
          </w:tcPr>
          <w:p w14:paraId="6B755AE7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7C7EF8" w:rsidRPr="004A0264" w14:paraId="5804D45C" w14:textId="77777777" w:rsidTr="00887CF1">
        <w:tc>
          <w:tcPr>
            <w:tcW w:w="9219" w:type="dxa"/>
            <w:gridSpan w:val="4"/>
            <w:noWrap/>
          </w:tcPr>
          <w:p w14:paraId="0088FEB0" w14:textId="18116939" w:rsidR="007C7EF8" w:rsidRPr="00744BA1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 xml:space="preserve">Грузополучатель: </w:t>
            </w:r>
            <w:r w:rsidR="00EF2685" w:rsidRPr="00EF2685">
              <w:rPr>
                <w:rFonts w:ascii="Tahoma" w:eastAsia="Times New Roman" w:hAnsi="Tahoma" w:cs="Tahoma"/>
                <w:bCs/>
                <w:color w:val="000000"/>
              </w:rPr>
              <w:t>Кировский филиал</w:t>
            </w:r>
            <w:r w:rsidR="00EF2685">
              <w:rPr>
                <w:rFonts w:ascii="Tahoma" w:eastAsia="Times New Roman" w:hAnsi="Tahoma" w:cs="Tahoma"/>
                <w:bCs/>
                <w:color w:val="000000"/>
              </w:rPr>
              <w:t xml:space="preserve"> </w:t>
            </w:r>
            <w:r w:rsidR="00EF2685" w:rsidRPr="00EF2685">
              <w:rPr>
                <w:rFonts w:ascii="Tahoma" w:eastAsia="Times New Roman" w:hAnsi="Tahoma" w:cs="Tahoma"/>
                <w:bCs/>
                <w:color w:val="000000"/>
              </w:rPr>
              <w:t>АО «ЭнергосбыТ Плюс»</w:t>
            </w:r>
          </w:p>
          <w:p w14:paraId="229F657B" w14:textId="44610ACA" w:rsidR="007C7EF8" w:rsidRPr="004A0264" w:rsidRDefault="007C7EF8" w:rsidP="007C7EF8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 xml:space="preserve">Адрес поставки: </w:t>
            </w:r>
            <w:r w:rsidR="00EF2685" w:rsidRPr="00EF2685">
              <w:rPr>
                <w:rFonts w:ascii="Tahoma" w:eastAsia="Times New Roman" w:hAnsi="Tahoma" w:cs="Tahoma"/>
                <w:bCs/>
                <w:color w:val="000000"/>
              </w:rPr>
              <w:t>610046, Российская Федерация, Кировская</w:t>
            </w:r>
            <w:r w:rsidR="00EF2685">
              <w:rPr>
                <w:rFonts w:ascii="Tahoma" w:eastAsia="Times New Roman" w:hAnsi="Tahoma" w:cs="Tahoma"/>
                <w:bCs/>
                <w:color w:val="000000"/>
              </w:rPr>
              <w:t xml:space="preserve"> </w:t>
            </w:r>
            <w:r w:rsidR="00EF2685" w:rsidRPr="00EF2685">
              <w:rPr>
                <w:rFonts w:ascii="Tahoma" w:eastAsia="Times New Roman" w:hAnsi="Tahoma" w:cs="Tahoma"/>
                <w:bCs/>
                <w:color w:val="000000"/>
              </w:rPr>
              <w:t>область, г. Киров, ул. Преображенская, д. 90</w:t>
            </w:r>
          </w:p>
        </w:tc>
      </w:tr>
      <w:tr w:rsidR="007C7EF8" w:rsidRPr="004A0264" w14:paraId="11F2B782" w14:textId="77777777" w:rsidTr="00550560">
        <w:tc>
          <w:tcPr>
            <w:tcW w:w="709" w:type="dxa"/>
            <w:noWrap/>
          </w:tcPr>
          <w:p w14:paraId="4C53A700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6</w:t>
            </w:r>
          </w:p>
        </w:tc>
        <w:tc>
          <w:tcPr>
            <w:tcW w:w="6804" w:type="dxa"/>
            <w:noWrap/>
          </w:tcPr>
          <w:p w14:paraId="403A776D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851" w:type="dxa"/>
            <w:noWrap/>
            <w:vAlign w:val="center"/>
          </w:tcPr>
          <w:p w14:paraId="1E0474EE" w14:textId="0B99F2C6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50</w:t>
            </w:r>
          </w:p>
        </w:tc>
        <w:tc>
          <w:tcPr>
            <w:tcW w:w="855" w:type="dxa"/>
            <w:noWrap/>
          </w:tcPr>
          <w:p w14:paraId="2C068A41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7C7EF8" w:rsidRPr="004A0264" w14:paraId="108563C4" w14:textId="77777777" w:rsidTr="0017233A">
        <w:trPr>
          <w:cantSplit/>
        </w:trPr>
        <w:tc>
          <w:tcPr>
            <w:tcW w:w="9219" w:type="dxa"/>
            <w:gridSpan w:val="4"/>
            <w:noWrap/>
          </w:tcPr>
          <w:p w14:paraId="2C034523" w14:textId="20EC2F56" w:rsidR="007C7EF8" w:rsidRPr="00744BA1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lastRenderedPageBreak/>
              <w:t xml:space="preserve">Грузополучатель: </w:t>
            </w:r>
            <w:r w:rsidR="00E32806" w:rsidRPr="00E32806">
              <w:rPr>
                <w:rFonts w:ascii="Tahoma" w:eastAsia="Times New Roman" w:hAnsi="Tahoma" w:cs="Tahoma"/>
                <w:bCs/>
                <w:color w:val="000000"/>
              </w:rPr>
              <w:t>Саратовский филиал АО «ЭнергосбыТ Плюс»</w:t>
            </w:r>
          </w:p>
          <w:p w14:paraId="148013D4" w14:textId="0984B585" w:rsidR="007C7EF8" w:rsidRPr="004A0264" w:rsidRDefault="007C7EF8" w:rsidP="007C7EF8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 xml:space="preserve">Адрес поставки: </w:t>
            </w:r>
            <w:r w:rsidR="00E32806" w:rsidRPr="00E32806">
              <w:rPr>
                <w:rFonts w:ascii="Tahoma" w:eastAsia="Times New Roman" w:hAnsi="Tahoma" w:cs="Tahoma"/>
                <w:bCs/>
                <w:color w:val="000000"/>
              </w:rPr>
              <w:t>410004, РФ, г. Саратов, ул. Чернышевского, 52А</w:t>
            </w:r>
          </w:p>
        </w:tc>
      </w:tr>
      <w:tr w:rsidR="007C7EF8" w:rsidRPr="004A0264" w14:paraId="1F5ECA53" w14:textId="77777777" w:rsidTr="00550560">
        <w:tc>
          <w:tcPr>
            <w:tcW w:w="709" w:type="dxa"/>
            <w:noWrap/>
          </w:tcPr>
          <w:p w14:paraId="68510F12" w14:textId="3BFB4D25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7</w:t>
            </w:r>
          </w:p>
        </w:tc>
        <w:tc>
          <w:tcPr>
            <w:tcW w:w="6804" w:type="dxa"/>
            <w:noWrap/>
          </w:tcPr>
          <w:p w14:paraId="08BC2093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851" w:type="dxa"/>
            <w:noWrap/>
            <w:vAlign w:val="center"/>
          </w:tcPr>
          <w:p w14:paraId="343A649F" w14:textId="5D8511B4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20</w:t>
            </w:r>
          </w:p>
        </w:tc>
        <w:tc>
          <w:tcPr>
            <w:tcW w:w="855" w:type="dxa"/>
            <w:noWrap/>
          </w:tcPr>
          <w:p w14:paraId="3F32EA99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00600C" w:rsidRPr="004A0264" w14:paraId="0101A09F" w14:textId="77777777" w:rsidTr="00887CF1">
        <w:tc>
          <w:tcPr>
            <w:tcW w:w="9219" w:type="dxa"/>
            <w:gridSpan w:val="4"/>
            <w:noWrap/>
          </w:tcPr>
          <w:p w14:paraId="14BDE625" w14:textId="36C2475E" w:rsidR="00744BA1" w:rsidRPr="004A0264" w:rsidRDefault="00744BA1" w:rsidP="00744BA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 xml:space="preserve">Грузополучатель: </w:t>
            </w:r>
            <w:r w:rsidR="00E32806" w:rsidRPr="00E32806">
              <w:rPr>
                <w:rFonts w:ascii="Tahoma" w:eastAsia="Times New Roman" w:hAnsi="Tahoma" w:cs="Tahoma"/>
                <w:bCs/>
                <w:color w:val="000000"/>
              </w:rPr>
              <w:t>Ивановский филиал АО «ЭнергосбыТ Плюс»</w:t>
            </w:r>
          </w:p>
          <w:p w14:paraId="45419BC5" w14:textId="0C1DAFEA" w:rsidR="0000600C" w:rsidRPr="004A0264" w:rsidRDefault="00744BA1" w:rsidP="007C7EF8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 xml:space="preserve">Адрес поставки: </w:t>
            </w:r>
            <w:r w:rsidR="00E32806" w:rsidRPr="00E32806">
              <w:rPr>
                <w:rFonts w:ascii="Tahoma" w:eastAsia="Times New Roman" w:hAnsi="Tahoma" w:cs="Tahoma"/>
                <w:bCs/>
                <w:color w:val="000000"/>
              </w:rPr>
              <w:t>153000, Российская Федерация, Ивановская область, г. Иваново, ул. Смирнова, д. 11</w:t>
            </w:r>
          </w:p>
        </w:tc>
      </w:tr>
      <w:tr w:rsidR="0000600C" w:rsidRPr="004A0264" w14:paraId="5943FDC5" w14:textId="77777777" w:rsidTr="00550560">
        <w:tc>
          <w:tcPr>
            <w:tcW w:w="709" w:type="dxa"/>
            <w:noWrap/>
          </w:tcPr>
          <w:p w14:paraId="367BB540" w14:textId="4B4B12F7" w:rsidR="0000600C" w:rsidRPr="004A0264" w:rsidRDefault="007C7EF8" w:rsidP="004A0264">
            <w:pPr>
              <w:widowControl/>
              <w:tabs>
                <w:tab w:val="left" w:pos="42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8</w:t>
            </w:r>
          </w:p>
        </w:tc>
        <w:tc>
          <w:tcPr>
            <w:tcW w:w="6804" w:type="dxa"/>
            <w:noWrap/>
          </w:tcPr>
          <w:p w14:paraId="42E528A6" w14:textId="5BC40339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851" w:type="dxa"/>
            <w:noWrap/>
            <w:vAlign w:val="center"/>
          </w:tcPr>
          <w:p w14:paraId="6C5549C9" w14:textId="133BC78D" w:rsidR="0000600C" w:rsidRPr="004A0264" w:rsidRDefault="007C7EF8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50</w:t>
            </w:r>
          </w:p>
        </w:tc>
        <w:tc>
          <w:tcPr>
            <w:tcW w:w="855" w:type="dxa"/>
            <w:noWrap/>
          </w:tcPr>
          <w:p w14:paraId="1EFC89ED" w14:textId="77777777" w:rsidR="0000600C" w:rsidRPr="004A0264" w:rsidRDefault="0000600C" w:rsidP="004A0264">
            <w:pPr>
              <w:widowControl/>
              <w:tabs>
                <w:tab w:val="left" w:pos="302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00600C" w:rsidRPr="004A0264" w14:paraId="77C205B6" w14:textId="77777777" w:rsidTr="00887CF1">
        <w:tc>
          <w:tcPr>
            <w:tcW w:w="9219" w:type="dxa"/>
            <w:gridSpan w:val="4"/>
            <w:noWrap/>
          </w:tcPr>
          <w:p w14:paraId="4AE418A3" w14:textId="1E5AB68E" w:rsidR="007C7EF8" w:rsidRDefault="00744BA1" w:rsidP="007C7EF8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 xml:space="preserve">Грузополучатель: </w:t>
            </w:r>
            <w:r w:rsidR="00E32806" w:rsidRPr="00E32806">
              <w:rPr>
                <w:rFonts w:ascii="Tahoma" w:eastAsia="Times New Roman" w:hAnsi="Tahoma" w:cs="Tahoma"/>
                <w:bCs/>
                <w:color w:val="000000"/>
              </w:rPr>
              <w:t>Ульяновский филиал АО «ЭнергосбыТ Плюс»</w:t>
            </w:r>
          </w:p>
          <w:p w14:paraId="52C2018B" w14:textId="26DA8237" w:rsidR="0000600C" w:rsidRPr="004A0264" w:rsidRDefault="00744BA1" w:rsidP="007C7EF8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 xml:space="preserve">Адрес поставки: </w:t>
            </w:r>
            <w:r w:rsidR="00E32806" w:rsidRPr="00E32806">
              <w:rPr>
                <w:rFonts w:ascii="Tahoma" w:eastAsia="Times New Roman" w:hAnsi="Tahoma" w:cs="Tahoma"/>
                <w:bCs/>
                <w:color w:val="000000"/>
              </w:rPr>
              <w:t>432042 г. Ульяновск, ул. Промышленная, д.5</w:t>
            </w:r>
          </w:p>
        </w:tc>
      </w:tr>
      <w:tr w:rsidR="0000600C" w:rsidRPr="004A0264" w14:paraId="14241196" w14:textId="77777777" w:rsidTr="00550560">
        <w:tc>
          <w:tcPr>
            <w:tcW w:w="709" w:type="dxa"/>
            <w:noWrap/>
          </w:tcPr>
          <w:p w14:paraId="69621D9C" w14:textId="207C14A7" w:rsidR="0000600C" w:rsidRPr="004A0264" w:rsidRDefault="007C7EF8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9</w:t>
            </w:r>
          </w:p>
        </w:tc>
        <w:tc>
          <w:tcPr>
            <w:tcW w:w="6804" w:type="dxa"/>
            <w:noWrap/>
          </w:tcPr>
          <w:p w14:paraId="7416EBAB" w14:textId="79C253AF" w:rsidR="0000600C" w:rsidRPr="004A0264" w:rsidRDefault="0005368D" w:rsidP="004A0264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851" w:type="dxa"/>
            <w:noWrap/>
            <w:vAlign w:val="center"/>
          </w:tcPr>
          <w:p w14:paraId="2E5C04F2" w14:textId="7273349A" w:rsidR="0000600C" w:rsidRPr="004A0264" w:rsidRDefault="007C7EF8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25</w:t>
            </w:r>
          </w:p>
        </w:tc>
        <w:tc>
          <w:tcPr>
            <w:tcW w:w="855" w:type="dxa"/>
            <w:noWrap/>
          </w:tcPr>
          <w:p w14:paraId="1B367B47" w14:textId="77777777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7C7EF8" w:rsidRPr="004A0264" w14:paraId="29CE27CD" w14:textId="77777777" w:rsidTr="00887CF1">
        <w:tc>
          <w:tcPr>
            <w:tcW w:w="9219" w:type="dxa"/>
            <w:gridSpan w:val="4"/>
            <w:noWrap/>
          </w:tcPr>
          <w:p w14:paraId="4DFB8F35" w14:textId="5EE605D0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 xml:space="preserve">Грузополучатель: </w:t>
            </w:r>
            <w:r w:rsidR="001641F9" w:rsidRPr="000605D1">
              <w:rPr>
                <w:rFonts w:ascii="Tahoma" w:hAnsi="Tahoma" w:cs="Tahoma"/>
              </w:rPr>
              <w:t>Владимирский филиал АО «ЭнергосбыТ Плюс»</w:t>
            </w:r>
          </w:p>
          <w:p w14:paraId="46B1B088" w14:textId="2B53C203" w:rsidR="007C7EF8" w:rsidRPr="004A0264" w:rsidRDefault="007C7EF8" w:rsidP="007C7EF8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 xml:space="preserve">Адрес поставки: </w:t>
            </w:r>
            <w:r w:rsidR="001641F9" w:rsidRPr="000605D1">
              <w:rPr>
                <w:rFonts w:ascii="Tahoma" w:hAnsi="Tahoma" w:cs="Tahoma"/>
              </w:rPr>
              <w:t>600017, г. Владимир, ул. Батурина, д. 30</w:t>
            </w:r>
          </w:p>
        </w:tc>
      </w:tr>
      <w:tr w:rsidR="007C7EF8" w:rsidRPr="004A0264" w14:paraId="5A6E3CA2" w14:textId="77777777" w:rsidTr="00550560">
        <w:tc>
          <w:tcPr>
            <w:tcW w:w="709" w:type="dxa"/>
            <w:noWrap/>
          </w:tcPr>
          <w:p w14:paraId="64D9A781" w14:textId="5C79B01A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10</w:t>
            </w:r>
          </w:p>
        </w:tc>
        <w:tc>
          <w:tcPr>
            <w:tcW w:w="6804" w:type="dxa"/>
            <w:noWrap/>
          </w:tcPr>
          <w:p w14:paraId="0CFBFD5F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851" w:type="dxa"/>
            <w:noWrap/>
            <w:vAlign w:val="center"/>
          </w:tcPr>
          <w:p w14:paraId="3A33E281" w14:textId="4E48038E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50</w:t>
            </w:r>
          </w:p>
        </w:tc>
        <w:tc>
          <w:tcPr>
            <w:tcW w:w="855" w:type="dxa"/>
            <w:noWrap/>
          </w:tcPr>
          <w:p w14:paraId="73854328" w14:textId="77777777" w:rsidR="007C7EF8" w:rsidRPr="004A0264" w:rsidRDefault="007C7EF8" w:rsidP="00001E69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00600C" w:rsidRPr="004A0264" w14:paraId="38A99191" w14:textId="77777777" w:rsidTr="00887CF1">
        <w:tc>
          <w:tcPr>
            <w:tcW w:w="9219" w:type="dxa"/>
            <w:gridSpan w:val="4"/>
            <w:noWrap/>
          </w:tcPr>
          <w:p w14:paraId="6631BC8E" w14:textId="77777777" w:rsidR="00744BA1" w:rsidRPr="00744BA1" w:rsidRDefault="00744BA1" w:rsidP="00744BA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>Грузополучатель: Нижегородский филиал АО «ЭнергосбыТ Плюс»</w:t>
            </w:r>
          </w:p>
          <w:p w14:paraId="50C1DF8A" w14:textId="1D1B9224" w:rsidR="0000600C" w:rsidRPr="004A0264" w:rsidRDefault="00744BA1" w:rsidP="00744BA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>Адрес поставки: 603950, г. Нижний Новгород, ул. Алексеевская 10/16</w:t>
            </w:r>
          </w:p>
        </w:tc>
      </w:tr>
      <w:tr w:rsidR="0000600C" w:rsidRPr="004A0264" w14:paraId="65C5794A" w14:textId="77777777" w:rsidTr="00550560">
        <w:tc>
          <w:tcPr>
            <w:tcW w:w="709" w:type="dxa"/>
            <w:noWrap/>
          </w:tcPr>
          <w:p w14:paraId="5C4238BF" w14:textId="4F8E4C6E" w:rsidR="0000600C" w:rsidRPr="004A0264" w:rsidRDefault="007C7EF8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11</w:t>
            </w:r>
          </w:p>
        </w:tc>
        <w:tc>
          <w:tcPr>
            <w:tcW w:w="6804" w:type="dxa"/>
            <w:noWrap/>
          </w:tcPr>
          <w:p w14:paraId="7387E5C1" w14:textId="2F11558A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851" w:type="dxa"/>
            <w:noWrap/>
            <w:vAlign w:val="center"/>
          </w:tcPr>
          <w:p w14:paraId="3F860C4F" w14:textId="63C32F6F" w:rsidR="0000600C" w:rsidRPr="004A0264" w:rsidRDefault="007C7EF8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40</w:t>
            </w:r>
          </w:p>
        </w:tc>
        <w:tc>
          <w:tcPr>
            <w:tcW w:w="855" w:type="dxa"/>
            <w:noWrap/>
          </w:tcPr>
          <w:p w14:paraId="1492FB75" w14:textId="77777777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00600C" w:rsidRPr="004A0264" w14:paraId="4DA6E572" w14:textId="77777777" w:rsidTr="00550560">
        <w:tc>
          <w:tcPr>
            <w:tcW w:w="7513" w:type="dxa"/>
            <w:gridSpan w:val="2"/>
            <w:noWrap/>
          </w:tcPr>
          <w:p w14:paraId="31C825FA" w14:textId="77777777" w:rsidR="0000600C" w:rsidRPr="00237DC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237DC4">
              <w:rPr>
                <w:rFonts w:ascii="Tahoma" w:eastAsia="Times New Roman" w:hAnsi="Tahoma" w:cs="Tahoma"/>
                <w:b/>
                <w:bCs/>
                <w:color w:val="000000"/>
              </w:rPr>
              <w:t>Итого</w:t>
            </w:r>
          </w:p>
        </w:tc>
        <w:tc>
          <w:tcPr>
            <w:tcW w:w="851" w:type="dxa"/>
            <w:noWrap/>
            <w:vAlign w:val="center"/>
          </w:tcPr>
          <w:p w14:paraId="6665AE8D" w14:textId="082FDE16" w:rsidR="0000600C" w:rsidRPr="00237DC4" w:rsidRDefault="00887CF1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</w:rPr>
              <w:t>560</w:t>
            </w:r>
          </w:p>
        </w:tc>
        <w:tc>
          <w:tcPr>
            <w:tcW w:w="855" w:type="dxa"/>
            <w:noWrap/>
          </w:tcPr>
          <w:p w14:paraId="65E6430B" w14:textId="77777777" w:rsidR="0000600C" w:rsidRPr="00237DC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237DC4">
              <w:rPr>
                <w:rFonts w:ascii="Tahoma" w:eastAsia="Times New Roman" w:hAnsi="Tahoma" w:cs="Tahoma"/>
                <w:b/>
                <w:bCs/>
                <w:color w:val="000000"/>
              </w:rPr>
              <w:t>шт.</w:t>
            </w:r>
          </w:p>
        </w:tc>
      </w:tr>
    </w:tbl>
    <w:p w14:paraId="37E2E0DF" w14:textId="77777777" w:rsidR="00A95CBE" w:rsidRPr="004A0264" w:rsidRDefault="00A95CBE" w:rsidP="004A0264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495CE6B7" w14:textId="207FBAD8" w:rsidR="00A95CBE" w:rsidRPr="004A0264" w:rsidRDefault="00A95CBE" w:rsidP="001E4E01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hAnsi="Tahoma" w:cs="Tahoma"/>
        </w:rPr>
      </w:pPr>
      <w:r w:rsidRPr="001E4E01">
        <w:rPr>
          <w:rFonts w:ascii="Tahoma" w:hAnsi="Tahoma" w:cs="Tahoma"/>
          <w:b/>
          <w:color w:val="000000"/>
        </w:rPr>
        <w:t>Требования</w:t>
      </w:r>
      <w:r w:rsidRPr="004A0264">
        <w:rPr>
          <w:rFonts w:ascii="Tahoma" w:hAnsi="Tahoma" w:cs="Tahoma"/>
          <w:b/>
        </w:rPr>
        <w:t xml:space="preserve"> к качеству продукции, к упаковке и отгрузке продукции:</w:t>
      </w:r>
      <w:r w:rsidRPr="004A0264">
        <w:rPr>
          <w:rFonts w:ascii="Tahoma" w:hAnsi="Tahoma" w:cs="Tahoma"/>
        </w:rPr>
        <w:t xml:space="preserve"> </w:t>
      </w:r>
    </w:p>
    <w:p w14:paraId="268C2746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69CB7800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</w:p>
    <w:p w14:paraId="3DC79475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Товар должен быть новый, не восстановленным на заводе-изготовителе и не бывшим в эксплуатации ранее и должен соответствовать указанной на нем маркировке.</w:t>
      </w:r>
    </w:p>
    <w:p w14:paraId="2648FBD3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Товар не должен быть в залоге, под арестом, не должен быть обременен риском конфискации;</w:t>
      </w:r>
    </w:p>
    <w:p w14:paraId="58F19D9A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Товар должен быть легитимно ввезен на территорию РФ;</w:t>
      </w:r>
    </w:p>
    <w:p w14:paraId="4837EF84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 xml:space="preserve"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 </w:t>
      </w:r>
    </w:p>
    <w:p w14:paraId="24EC7B3D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 Упаковка и маркировка продукции должны соответствовать требованиям ГОСТ 17527-2020 «Упаковка. Термины и определения», ГОСТ 14192-96 «Маркировка грузов», импортного товара – международным стандартам упаковки.</w:t>
      </w:r>
    </w:p>
    <w:p w14:paraId="1F40964C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0BD2B1DC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 xml:space="preserve">Транспортировка Товара производится согласно техническим условиям завода-изготовителя. </w:t>
      </w:r>
    </w:p>
    <w:p w14:paraId="2CFE0D01" w14:textId="246AEA74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К поставляемому Товару должны быть приложены документы, подтверждающие его качество (технические паспорта и сертификат</w:t>
      </w:r>
      <w:r w:rsidR="00206957" w:rsidRPr="004A0264">
        <w:rPr>
          <w:rFonts w:ascii="Tahoma" w:eastAsia="Times New Roman" w:hAnsi="Tahoma" w:cs="Tahoma"/>
        </w:rPr>
        <w:t xml:space="preserve"> (добровольный сертификат ГОСТ Р)</w:t>
      </w:r>
      <w:r w:rsidRPr="004A0264">
        <w:rPr>
          <w:rFonts w:ascii="Tahoma" w:eastAsia="Times New Roman" w:hAnsi="Tahoma" w:cs="Tahoma"/>
        </w:rPr>
        <w:t>), гарантии завода-изготовителя.</w:t>
      </w:r>
    </w:p>
    <w:p w14:paraId="715DA2E4" w14:textId="51B9FEEF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Товар и поставляемое с ним ПО</w:t>
      </w:r>
      <w:r w:rsidR="00ED12D1" w:rsidRPr="004A0264">
        <w:rPr>
          <w:rFonts w:ascii="Tahoma" w:eastAsia="Times New Roman" w:hAnsi="Tahoma" w:cs="Tahoma"/>
        </w:rPr>
        <w:t xml:space="preserve"> (при наличии)</w:t>
      </w:r>
      <w:r w:rsidRPr="004A0264">
        <w:rPr>
          <w:rFonts w:ascii="Tahoma" w:eastAsia="Times New Roman" w:hAnsi="Tahoma" w:cs="Tahoma"/>
        </w:rPr>
        <w:t xml:space="preserve"> должны быть адаптированы для использования в Российской Федерации.</w:t>
      </w:r>
    </w:p>
    <w:p w14:paraId="303EED5B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 xml:space="preserve">Товар должен соответствовать: </w:t>
      </w:r>
    </w:p>
    <w:p w14:paraId="79247E84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- ТР ТС 004/2011. Технический регламент Таможенного союза. О безопасности низковольтного оборудования,</w:t>
      </w:r>
    </w:p>
    <w:p w14:paraId="08169294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- ТР ТС 020/2011. Технический регламент Таможенного союза. Электромагнитная совместимость технических средств,</w:t>
      </w:r>
    </w:p>
    <w:p w14:paraId="000D3A6D" w14:textId="47C89220" w:rsidR="00A95CBE" w:rsidRDefault="00113677" w:rsidP="004A0264">
      <w:pPr>
        <w:pStyle w:val="a5"/>
        <w:jc w:val="both"/>
        <w:rPr>
          <w:rFonts w:ascii="Tahoma" w:eastAsia="Times New Roman" w:hAnsi="Tahoma" w:cs="Tahoma"/>
          <w:snapToGrid w:val="0"/>
        </w:rPr>
      </w:pPr>
      <w:r w:rsidRPr="004A0264">
        <w:rPr>
          <w:rFonts w:ascii="Tahoma" w:eastAsia="Times New Roman" w:hAnsi="Tahoma" w:cs="Tahoma"/>
        </w:rPr>
        <w:t>- ТР ТС 005/2011. Технический регламент Таможенного союза. О безопасности упаковки</w:t>
      </w:r>
      <w:r w:rsidR="00A95CBE" w:rsidRPr="004A0264">
        <w:rPr>
          <w:rFonts w:ascii="Tahoma" w:eastAsia="Times New Roman" w:hAnsi="Tahoma" w:cs="Tahoma"/>
          <w:snapToGrid w:val="0"/>
        </w:rPr>
        <w:t>.</w:t>
      </w:r>
    </w:p>
    <w:p w14:paraId="25AB78B2" w14:textId="77777777" w:rsidR="001E4E01" w:rsidRPr="004A0264" w:rsidRDefault="001E4E01" w:rsidP="004A0264">
      <w:pPr>
        <w:pStyle w:val="a5"/>
        <w:jc w:val="both"/>
        <w:rPr>
          <w:rFonts w:ascii="Tahoma" w:eastAsia="Times New Roman" w:hAnsi="Tahoma" w:cs="Tahoma"/>
          <w:snapToGrid w:val="0"/>
        </w:rPr>
      </w:pPr>
    </w:p>
    <w:p w14:paraId="55F0330D" w14:textId="6EC09DA5" w:rsidR="00A95CBE" w:rsidRPr="004A0264" w:rsidRDefault="00A95CBE" w:rsidP="001E4E01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hAnsi="Tahoma" w:cs="Tahoma"/>
        </w:rPr>
      </w:pPr>
      <w:r w:rsidRPr="004A0264">
        <w:rPr>
          <w:rFonts w:ascii="Tahoma" w:hAnsi="Tahoma" w:cs="Tahoma"/>
          <w:b/>
        </w:rPr>
        <w:t>Требования по передаче Заказчику технических и иных док</w:t>
      </w:r>
      <w:r w:rsidR="00113677" w:rsidRPr="004A0264">
        <w:rPr>
          <w:rFonts w:ascii="Tahoma" w:hAnsi="Tahoma" w:cs="Tahoma"/>
          <w:b/>
        </w:rPr>
        <w:t>ументов при поставке продукции:</w:t>
      </w:r>
    </w:p>
    <w:p w14:paraId="1582ECA3" w14:textId="77777777" w:rsidR="00113677" w:rsidRPr="004A0264" w:rsidRDefault="00113677" w:rsidP="004A0264">
      <w:pPr>
        <w:widowControl/>
        <w:autoSpaceDE/>
        <w:adjustRightInd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Одновременно с Продукцией Поставщик передает Покупателю следующие сопроводительные документы:</w:t>
      </w:r>
    </w:p>
    <w:p w14:paraId="5ABCE070" w14:textId="77E7E14F" w:rsidR="00113677" w:rsidRPr="004A0264" w:rsidRDefault="006E3026" w:rsidP="004A0264">
      <w:pPr>
        <w:widowControl/>
        <w:autoSpaceDE/>
        <w:adjustRightInd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 xml:space="preserve">- </w:t>
      </w:r>
      <w:r w:rsidR="00113677" w:rsidRPr="004A0264">
        <w:rPr>
          <w:rFonts w:ascii="Tahoma" w:eastAsia="Times New Roman" w:hAnsi="Tahoma" w:cs="Tahoma"/>
        </w:rPr>
        <w:t>Оригинал товарной накладной унифицированной формы ТОРГ-12 /Акта приема-передачи Продукции/ Универсальный передаточный документ (далее – УПД), подписанные Поста</w:t>
      </w:r>
      <w:r w:rsidRPr="004A0264">
        <w:rPr>
          <w:rFonts w:ascii="Tahoma" w:eastAsia="Times New Roman" w:hAnsi="Tahoma" w:cs="Tahoma"/>
        </w:rPr>
        <w:t>вщиком – в 2 (двух) экземплярах;</w:t>
      </w:r>
    </w:p>
    <w:p w14:paraId="7AE366FC" w14:textId="570383CD" w:rsidR="00A95CBE" w:rsidRPr="004A0264" w:rsidRDefault="006E3026" w:rsidP="004A0264">
      <w:pPr>
        <w:widowControl/>
        <w:autoSpaceDE/>
        <w:adjustRightInd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 xml:space="preserve">- </w:t>
      </w:r>
      <w:r w:rsidR="00113677" w:rsidRPr="004A0264">
        <w:rPr>
          <w:rFonts w:ascii="Tahoma" w:eastAsia="Times New Roman" w:hAnsi="Tahoma" w:cs="Tahoma"/>
        </w:rPr>
        <w:t xml:space="preserve">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</w:t>
      </w:r>
      <w:r w:rsidR="00113677" w:rsidRPr="004A0264">
        <w:rPr>
          <w:rFonts w:ascii="Tahoma" w:eastAsia="Times New Roman" w:hAnsi="Tahoma" w:cs="Tahoma"/>
        </w:rPr>
        <w:lastRenderedPageBreak/>
        <w:t>инструкции по эксплуатации, другие документы, поставляемые производителем, в том числе гарантийные обязательства.</w:t>
      </w:r>
    </w:p>
    <w:p w14:paraId="00F2C371" w14:textId="77777777" w:rsidR="00A95CBE" w:rsidRPr="004A0264" w:rsidRDefault="00A95CBE" w:rsidP="004A0264">
      <w:pPr>
        <w:pStyle w:val="a3"/>
        <w:tabs>
          <w:tab w:val="left" w:pos="284"/>
        </w:tabs>
        <w:ind w:left="0"/>
        <w:jc w:val="both"/>
        <w:rPr>
          <w:rFonts w:ascii="Tahoma" w:hAnsi="Tahoma" w:cs="Tahoma"/>
        </w:rPr>
      </w:pPr>
    </w:p>
    <w:p w14:paraId="06185C5C" w14:textId="43BAEAA3" w:rsidR="00113677" w:rsidRPr="004A0264" w:rsidRDefault="00A95CBE" w:rsidP="001E4E01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 w:rsidRPr="004A0264">
        <w:rPr>
          <w:rFonts w:ascii="Tahoma" w:eastAsia="Times New Roman" w:hAnsi="Tahoma" w:cs="Tahoma"/>
          <w:b/>
          <w:bCs/>
          <w:color w:val="000000"/>
        </w:rPr>
        <w:t>Требов</w:t>
      </w:r>
      <w:r w:rsidR="00113677" w:rsidRPr="004A0264">
        <w:rPr>
          <w:rFonts w:ascii="Tahoma" w:eastAsia="Times New Roman" w:hAnsi="Tahoma" w:cs="Tahoma"/>
          <w:b/>
          <w:bCs/>
          <w:color w:val="000000"/>
        </w:rPr>
        <w:t xml:space="preserve">ания к безопасности продукции: </w:t>
      </w:r>
    </w:p>
    <w:p w14:paraId="510CFB82" w14:textId="3464EDF6" w:rsidR="00A95CBE" w:rsidRPr="004A0264" w:rsidRDefault="00C822D7" w:rsidP="004A0264">
      <w:pPr>
        <w:pStyle w:val="a5"/>
        <w:tabs>
          <w:tab w:val="left" w:pos="284"/>
        </w:tabs>
        <w:jc w:val="both"/>
        <w:rPr>
          <w:rFonts w:ascii="Tahoma" w:eastAsia="Times New Roman" w:hAnsi="Tahoma" w:cs="Tahoma"/>
          <w:snapToGrid w:val="0"/>
        </w:rPr>
      </w:pPr>
      <w:r w:rsidRPr="004A0264">
        <w:rPr>
          <w:rFonts w:ascii="Tahoma" w:eastAsia="Times New Roman" w:hAnsi="Tahoma" w:cs="Tahoma"/>
          <w:snapToGrid w:val="0"/>
        </w:rPr>
        <w:t>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40AFC90E" w14:textId="77777777" w:rsidR="00A95CBE" w:rsidRPr="004A0264" w:rsidRDefault="00A95CBE" w:rsidP="004A0264">
      <w:pPr>
        <w:pStyle w:val="a5"/>
        <w:tabs>
          <w:tab w:val="left" w:pos="284"/>
        </w:tabs>
        <w:jc w:val="both"/>
        <w:rPr>
          <w:rFonts w:ascii="Tahoma" w:hAnsi="Tahoma" w:cs="Tahoma"/>
        </w:rPr>
      </w:pPr>
    </w:p>
    <w:p w14:paraId="5D195B5C" w14:textId="468834D9" w:rsidR="00113677" w:rsidRPr="004A0264" w:rsidRDefault="00A95CBE" w:rsidP="001E4E01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hAnsi="Tahoma" w:cs="Tahoma"/>
        </w:rPr>
      </w:pPr>
      <w:r w:rsidRPr="004A0264">
        <w:rPr>
          <w:rFonts w:ascii="Tahoma" w:hAnsi="Tahoma" w:cs="Tahoma"/>
          <w:b/>
          <w:bCs/>
          <w:color w:val="000000"/>
        </w:rPr>
        <w:t xml:space="preserve">Порядок </w:t>
      </w:r>
      <w:r w:rsidRPr="001E4E01">
        <w:rPr>
          <w:rFonts w:ascii="Tahoma" w:eastAsia="Times New Roman" w:hAnsi="Tahoma" w:cs="Tahoma"/>
          <w:b/>
          <w:bCs/>
          <w:color w:val="000000"/>
        </w:rPr>
        <w:t>сдачи</w:t>
      </w:r>
      <w:r w:rsidRPr="004A0264">
        <w:rPr>
          <w:rFonts w:ascii="Tahoma" w:hAnsi="Tahoma" w:cs="Tahoma"/>
          <w:b/>
          <w:bCs/>
          <w:color w:val="000000"/>
        </w:rPr>
        <w:t xml:space="preserve"> и приемки продукции:</w:t>
      </w:r>
      <w:r w:rsidRPr="004A0264">
        <w:rPr>
          <w:rFonts w:ascii="Tahoma" w:hAnsi="Tahoma" w:cs="Tahoma"/>
        </w:rPr>
        <w:t xml:space="preserve"> </w:t>
      </w:r>
    </w:p>
    <w:p w14:paraId="43E0CAA2" w14:textId="77777777" w:rsidR="00C822D7" w:rsidRPr="004A0264" w:rsidRDefault="00C822D7" w:rsidP="004A0264">
      <w:pPr>
        <w:pStyle w:val="a6"/>
        <w:tabs>
          <w:tab w:val="clear" w:pos="1134"/>
          <w:tab w:val="left" w:pos="708"/>
          <w:tab w:val="num" w:pos="1276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A0264">
        <w:rPr>
          <w:rFonts w:ascii="Tahoma" w:hAnsi="Tahoma" w:cs="Tahoma"/>
          <w:sz w:val="20"/>
        </w:rPr>
        <w:t>Поставщик обязан уведомить Покупателя о готовности Продукции к отгрузке за 10 дней до отгрузки, путем направления факсимильного (электронного) сообщения по телефону (адресу), указанному в Договоре.</w:t>
      </w:r>
    </w:p>
    <w:p w14:paraId="21CA91C1" w14:textId="77777777" w:rsidR="00C822D7" w:rsidRPr="004A0264" w:rsidRDefault="00C822D7" w:rsidP="004A0264">
      <w:pPr>
        <w:pStyle w:val="a6"/>
        <w:tabs>
          <w:tab w:val="clear" w:pos="1134"/>
          <w:tab w:val="left" w:pos="708"/>
          <w:tab w:val="num" w:pos="1276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A0264">
        <w:rPr>
          <w:rFonts w:ascii="Tahoma" w:hAnsi="Tahoma" w:cs="Tahoma"/>
          <w:sz w:val="20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14:paraId="734657FA" w14:textId="77777777" w:rsidR="00C822D7" w:rsidRPr="004A0264" w:rsidRDefault="00C822D7" w:rsidP="004A0264">
      <w:pPr>
        <w:pStyle w:val="a6"/>
        <w:tabs>
          <w:tab w:val="clear" w:pos="1134"/>
          <w:tab w:val="left" w:pos="708"/>
          <w:tab w:val="num" w:pos="1276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A0264">
        <w:rPr>
          <w:rFonts w:ascii="Tahoma" w:hAnsi="Tahoma" w:cs="Tahoma"/>
          <w:sz w:val="20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14:paraId="6CA9FADE" w14:textId="77777777" w:rsidR="00C822D7" w:rsidRPr="004A0264" w:rsidRDefault="00C822D7" w:rsidP="004A0264">
      <w:pPr>
        <w:pStyle w:val="a6"/>
        <w:tabs>
          <w:tab w:val="clear" w:pos="1134"/>
          <w:tab w:val="left" w:pos="708"/>
          <w:tab w:val="num" w:pos="1276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A0264">
        <w:rPr>
          <w:rFonts w:ascii="Tahoma" w:hAnsi="Tahoma" w:cs="Tahoma"/>
          <w:sz w:val="20"/>
        </w:rPr>
        <w:t>Изменение реквизитов Грузополучателя считается согласованным с даты получения Покупателем соответствующего сообщения Поставщика и/или в разумные сроки, определенные действующим законодательством РФ.</w:t>
      </w:r>
    </w:p>
    <w:p w14:paraId="500A09F6" w14:textId="21FC9C86" w:rsidR="00C822D7" w:rsidRPr="004A0264" w:rsidRDefault="00C822D7" w:rsidP="004A0264">
      <w:pPr>
        <w:pStyle w:val="a6"/>
        <w:tabs>
          <w:tab w:val="clear" w:pos="1134"/>
          <w:tab w:val="left" w:pos="708"/>
          <w:tab w:val="num" w:pos="1276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A0264">
        <w:rPr>
          <w:rFonts w:ascii="Tahoma" w:hAnsi="Tahoma" w:cs="Tahoma"/>
          <w:sz w:val="20"/>
        </w:rPr>
        <w:t xml:space="preserve">Приемка Продукции по количеству должна быть произведена уполномоченным представителем Покупателя или указанного им грузополучателя не позднее </w:t>
      </w:r>
      <w:r w:rsidR="00D32E48">
        <w:rPr>
          <w:rFonts w:ascii="Tahoma" w:hAnsi="Tahoma" w:cs="Tahoma"/>
          <w:sz w:val="20"/>
        </w:rPr>
        <w:t>15</w:t>
      </w:r>
      <w:r w:rsidRPr="004A0264">
        <w:rPr>
          <w:rFonts w:ascii="Tahoma" w:hAnsi="Tahoma" w:cs="Tahoma"/>
          <w:sz w:val="20"/>
        </w:rPr>
        <w:t xml:space="preserve"> (</w:t>
      </w:r>
      <w:r w:rsidR="00D32E48">
        <w:rPr>
          <w:rFonts w:ascii="Tahoma" w:hAnsi="Tahoma" w:cs="Tahoma"/>
          <w:sz w:val="20"/>
        </w:rPr>
        <w:t>пятнадцати</w:t>
      </w:r>
      <w:r w:rsidRPr="004A0264">
        <w:rPr>
          <w:rFonts w:ascii="Tahoma" w:hAnsi="Tahoma" w:cs="Tahoma"/>
          <w:sz w:val="20"/>
        </w:rPr>
        <w:t>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Покупателем товарной накладной (форма ТОРГ-12 или универсального передаточн</w:t>
      </w:r>
      <w:r w:rsidR="00CA02B3">
        <w:rPr>
          <w:rFonts w:ascii="Tahoma" w:hAnsi="Tahoma" w:cs="Tahoma"/>
          <w:sz w:val="20"/>
        </w:rPr>
        <w:t>ого документа (УПД/Акта приема-</w:t>
      </w:r>
      <w:r w:rsidRPr="004A0264">
        <w:rPr>
          <w:rFonts w:ascii="Tahoma" w:hAnsi="Tahoma" w:cs="Tahoma"/>
          <w:sz w:val="20"/>
        </w:rPr>
        <w:t>передачи Продукции)). При этом подписание Покупателем товарной накладной или универсального передаточного документа (УПД)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 Поставщик, допустивший недопоставку Продукции или некомплектность поставленной Продукции, обязан восполнить недопоставку в течение 20 (двадцати) календарных дней с даты поставки, если иные условия допоставки не указаны Покупателем.</w:t>
      </w:r>
    </w:p>
    <w:p w14:paraId="2E282577" w14:textId="01A32CF5" w:rsidR="00A95CBE" w:rsidRPr="004A0264" w:rsidRDefault="00C822D7" w:rsidP="004A0264">
      <w:pPr>
        <w:pStyle w:val="a6"/>
        <w:tabs>
          <w:tab w:val="clear" w:pos="1134"/>
          <w:tab w:val="left" w:pos="708"/>
          <w:tab w:val="num" w:pos="1276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A0264">
        <w:rPr>
          <w:rFonts w:ascii="Tahoma" w:hAnsi="Tahoma" w:cs="Tahoma"/>
          <w:sz w:val="20"/>
        </w:rPr>
        <w:t xml:space="preserve"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дефекты, не позднее </w:t>
      </w:r>
      <w:r w:rsidR="00D32E48">
        <w:rPr>
          <w:rFonts w:ascii="Tahoma" w:hAnsi="Tahoma" w:cs="Tahoma"/>
          <w:sz w:val="20"/>
        </w:rPr>
        <w:t>15</w:t>
      </w:r>
      <w:r w:rsidR="00D32E48" w:rsidRPr="004A0264">
        <w:rPr>
          <w:rFonts w:ascii="Tahoma" w:hAnsi="Tahoma" w:cs="Tahoma"/>
          <w:sz w:val="20"/>
        </w:rPr>
        <w:t xml:space="preserve"> (</w:t>
      </w:r>
      <w:r w:rsidR="00D32E48">
        <w:rPr>
          <w:rFonts w:ascii="Tahoma" w:hAnsi="Tahoma" w:cs="Tahoma"/>
          <w:sz w:val="20"/>
        </w:rPr>
        <w:t>пятнадцати</w:t>
      </w:r>
      <w:r w:rsidRPr="004A0264">
        <w:rPr>
          <w:rFonts w:ascii="Tahoma" w:hAnsi="Tahoma" w:cs="Tahoma"/>
          <w:sz w:val="20"/>
        </w:rPr>
        <w:t>) рабочих дней с момента передачи Продукции Покупателю в соответствии с условиями поставки (п. 2.1. Договора).</w:t>
      </w:r>
    </w:p>
    <w:p w14:paraId="0432606C" w14:textId="77777777" w:rsidR="00113677" w:rsidRPr="004A0264" w:rsidRDefault="00113677" w:rsidP="004A0264">
      <w:pPr>
        <w:pStyle w:val="a6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56DE6EEA" w14:textId="355D646F" w:rsidR="00C822D7" w:rsidRPr="004A0264" w:rsidRDefault="00A95CBE" w:rsidP="001E4E01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eastAsia="Times New Roman" w:hAnsi="Tahoma" w:cs="Tahoma"/>
          <w:color w:val="000000"/>
        </w:rPr>
      </w:pPr>
      <w:r w:rsidRPr="004A0264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7FA57CBC" w14:textId="46E012EA" w:rsidR="00EA18ED" w:rsidRPr="004A0264" w:rsidRDefault="00EA18ED" w:rsidP="00CA02B3">
      <w:pPr>
        <w:pStyle w:val="a3"/>
        <w:ind w:left="0"/>
        <w:jc w:val="both"/>
        <w:rPr>
          <w:rFonts w:ascii="Tahoma" w:eastAsia="Times New Roman" w:hAnsi="Tahoma" w:cs="Tahoma"/>
          <w:b/>
          <w:bCs/>
          <w:iCs/>
          <w:color w:val="000000"/>
        </w:rPr>
      </w:pPr>
      <w:bookmarkStart w:id="0" w:name="_GoBack"/>
      <w:bookmarkEnd w:id="0"/>
      <w:r w:rsidRPr="004A0264">
        <w:rPr>
          <w:rFonts w:ascii="Tahoma" w:eastAsia="Times New Roman" w:hAnsi="Tahoma" w:cs="Tahoma"/>
          <w:bCs/>
          <w:color w:val="000000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</w:t>
      </w:r>
      <w:r w:rsidR="00075B34">
        <w:rPr>
          <w:rFonts w:ascii="Tahoma" w:eastAsia="Times New Roman" w:hAnsi="Tahoma" w:cs="Tahoma"/>
          <w:bCs/>
          <w:color w:val="000000"/>
        </w:rPr>
        <w:t>7</w:t>
      </w:r>
      <w:r w:rsidRPr="004A0264">
        <w:rPr>
          <w:rFonts w:ascii="Tahoma" w:eastAsia="Times New Roman" w:hAnsi="Tahoma" w:cs="Tahoma"/>
          <w:bCs/>
          <w:color w:val="000000"/>
        </w:rPr>
        <w:t>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0AAF2F70" w14:textId="0F6C44B6" w:rsidR="00EA18ED" w:rsidRPr="004A0264" w:rsidRDefault="00EA18ED" w:rsidP="00CA02B3">
      <w:pPr>
        <w:pStyle w:val="a3"/>
        <w:ind w:left="0"/>
        <w:jc w:val="both"/>
        <w:rPr>
          <w:rFonts w:ascii="Tahoma" w:eastAsia="Times New Roman" w:hAnsi="Tahoma" w:cs="Tahoma"/>
          <w:b/>
          <w:bCs/>
          <w:iCs/>
          <w:color w:val="000000"/>
        </w:rPr>
      </w:pPr>
      <w:r w:rsidRPr="004A0264">
        <w:rPr>
          <w:rFonts w:ascii="Tahoma" w:eastAsia="Times New Roman" w:hAnsi="Tahoma" w:cs="Tahoma"/>
          <w:b/>
          <w:bCs/>
          <w:color w:val="000000"/>
        </w:rPr>
        <w:t>Гарантийный срок</w:t>
      </w:r>
      <w:r w:rsidRPr="004A0264">
        <w:rPr>
          <w:rFonts w:ascii="Tahoma" w:eastAsia="Times New Roman" w:hAnsi="Tahoma" w:cs="Tahoma"/>
          <w:bCs/>
          <w:color w:val="000000"/>
        </w:rPr>
        <w:t xml:space="preserve"> на Продукцию (далее – Гарантийный срок) составляет </w:t>
      </w:r>
      <w:r w:rsidR="009D05BE">
        <w:rPr>
          <w:rFonts w:ascii="Tahoma" w:eastAsia="Times New Roman" w:hAnsi="Tahoma" w:cs="Tahoma"/>
          <w:bCs/>
          <w:color w:val="000000"/>
        </w:rPr>
        <w:t>24</w:t>
      </w:r>
      <w:r w:rsidRPr="004A0264">
        <w:rPr>
          <w:rFonts w:ascii="Tahoma" w:eastAsia="Times New Roman" w:hAnsi="Tahoma" w:cs="Tahoma"/>
          <w:bCs/>
          <w:color w:val="000000"/>
        </w:rPr>
        <w:t xml:space="preserve"> (</w:t>
      </w:r>
      <w:r w:rsidR="009D05BE">
        <w:rPr>
          <w:rFonts w:ascii="Tahoma" w:eastAsia="Times New Roman" w:hAnsi="Tahoma" w:cs="Tahoma"/>
          <w:bCs/>
          <w:color w:val="000000"/>
        </w:rPr>
        <w:t>Двадцать четыре</w:t>
      </w:r>
      <w:r w:rsidRPr="004A0264">
        <w:rPr>
          <w:rFonts w:ascii="Tahoma" w:eastAsia="Times New Roman" w:hAnsi="Tahoma" w:cs="Tahoma"/>
          <w:bCs/>
          <w:color w:val="000000"/>
        </w:rPr>
        <w:t>) месяц</w:t>
      </w:r>
      <w:r w:rsidR="009D05BE">
        <w:rPr>
          <w:rFonts w:ascii="Tahoma" w:eastAsia="Times New Roman" w:hAnsi="Tahoma" w:cs="Tahoma"/>
          <w:bCs/>
          <w:color w:val="000000"/>
        </w:rPr>
        <w:t>а</w:t>
      </w:r>
      <w:r w:rsidRPr="004A0264">
        <w:rPr>
          <w:rFonts w:ascii="Tahoma" w:eastAsia="Times New Roman" w:hAnsi="Tahoma" w:cs="Tahoma"/>
          <w:bCs/>
          <w:color w:val="000000"/>
        </w:rPr>
        <w:t xml:space="preserve"> с момента поставки Продукции Покупателю.</w:t>
      </w:r>
    </w:p>
    <w:p w14:paraId="7DBB87F7" w14:textId="77777777" w:rsidR="00EA18ED" w:rsidRPr="004A0264" w:rsidRDefault="00EA18ED" w:rsidP="00CA02B3">
      <w:pPr>
        <w:pStyle w:val="a3"/>
        <w:ind w:left="0"/>
        <w:jc w:val="both"/>
        <w:rPr>
          <w:rFonts w:ascii="Tahoma" w:eastAsia="Times New Roman" w:hAnsi="Tahoma" w:cs="Tahoma"/>
          <w:bCs/>
          <w:i/>
          <w:color w:val="000000"/>
        </w:rPr>
      </w:pPr>
      <w:r w:rsidRPr="004A0264">
        <w:rPr>
          <w:rFonts w:ascii="Tahoma" w:eastAsia="Times New Roman" w:hAnsi="Tahoma" w:cs="Tahoma"/>
          <w:b/>
          <w:bCs/>
          <w:color w:val="000000"/>
        </w:rPr>
        <w:t>Срок годности</w:t>
      </w:r>
      <w:r w:rsidRPr="004A0264">
        <w:rPr>
          <w:rFonts w:ascii="Tahoma" w:eastAsia="Times New Roman" w:hAnsi="Tahoma" w:cs="Tahoma"/>
          <w:bCs/>
          <w:color w:val="000000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1E5C1C59" w14:textId="77777777" w:rsidR="00EA18ED" w:rsidRPr="004A0264" w:rsidRDefault="00EA18ED" w:rsidP="00CA02B3">
      <w:pPr>
        <w:pStyle w:val="a3"/>
        <w:ind w:left="0"/>
        <w:jc w:val="both"/>
        <w:rPr>
          <w:rFonts w:ascii="Tahoma" w:eastAsia="Times New Roman" w:hAnsi="Tahoma" w:cs="Tahoma"/>
          <w:b/>
          <w:bCs/>
          <w:iCs/>
          <w:color w:val="000000"/>
        </w:rPr>
      </w:pPr>
      <w:r w:rsidRPr="004A0264">
        <w:rPr>
          <w:rFonts w:ascii="Tahoma" w:eastAsia="Times New Roman" w:hAnsi="Tahoma" w:cs="Tahoma"/>
          <w:bCs/>
          <w:color w:val="000000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4EB8417F" w14:textId="6E4E18EF" w:rsidR="00EA18ED" w:rsidRPr="004A0264" w:rsidRDefault="00EA18ED" w:rsidP="00CA02B3">
      <w:pPr>
        <w:jc w:val="both"/>
        <w:rPr>
          <w:rFonts w:ascii="Tahoma" w:eastAsia="Times New Roman" w:hAnsi="Tahoma" w:cs="Tahoma"/>
          <w:b/>
          <w:bCs/>
          <w:iCs/>
          <w:color w:val="000000"/>
        </w:rPr>
      </w:pPr>
      <w:r w:rsidRPr="004A0264">
        <w:rPr>
          <w:rFonts w:ascii="Tahoma" w:eastAsia="Times New Roman" w:hAnsi="Tahoma" w:cs="Tahoma"/>
          <w:b/>
          <w:bCs/>
          <w:color w:val="000000"/>
        </w:rPr>
        <w:t>Срок устранения Недостатков</w:t>
      </w:r>
      <w:r w:rsidRPr="004A0264">
        <w:rPr>
          <w:rFonts w:ascii="Tahoma" w:eastAsia="Times New Roman" w:hAnsi="Tahoma" w:cs="Tahoma"/>
          <w:bCs/>
          <w:i/>
          <w:color w:val="000000"/>
        </w:rPr>
        <w:t xml:space="preserve"> </w:t>
      </w:r>
      <w:r w:rsidR="00CA02B3">
        <w:rPr>
          <w:rFonts w:ascii="Tahoma" w:eastAsia="Times New Roman" w:hAnsi="Tahoma" w:cs="Tahoma"/>
          <w:bCs/>
          <w:color w:val="000000"/>
        </w:rPr>
        <w:t>15</w:t>
      </w:r>
      <w:r w:rsidRPr="004A0264">
        <w:rPr>
          <w:rFonts w:ascii="Tahoma" w:eastAsia="Times New Roman" w:hAnsi="Tahoma" w:cs="Tahoma"/>
          <w:bCs/>
          <w:color w:val="000000"/>
        </w:rPr>
        <w:t xml:space="preserve"> (</w:t>
      </w:r>
      <w:r w:rsidR="00CA02B3">
        <w:rPr>
          <w:rFonts w:ascii="Tahoma" w:eastAsia="Times New Roman" w:hAnsi="Tahoma" w:cs="Tahoma"/>
          <w:bCs/>
          <w:color w:val="000000"/>
        </w:rPr>
        <w:t>пятнадцать</w:t>
      </w:r>
      <w:r w:rsidRPr="004A0264">
        <w:rPr>
          <w:rFonts w:ascii="Tahoma" w:eastAsia="Times New Roman" w:hAnsi="Tahoma" w:cs="Tahoma"/>
          <w:bCs/>
          <w:color w:val="000000"/>
        </w:rPr>
        <w:t>) календарных дней с даты получения Поставщиком уведомления Покупателя о выявленных Недостатках</w:t>
      </w:r>
      <w:r w:rsidRPr="004A0264">
        <w:rPr>
          <w:rFonts w:ascii="Tahoma" w:eastAsia="Times New Roman" w:hAnsi="Tahoma" w:cs="Tahoma"/>
          <w:bCs/>
          <w:i/>
          <w:color w:val="000000"/>
        </w:rPr>
        <w:t>.</w:t>
      </w:r>
    </w:p>
    <w:p w14:paraId="0DB583B3" w14:textId="04408260" w:rsidR="00EA18ED" w:rsidRPr="004A0264" w:rsidRDefault="00EA18ED" w:rsidP="00CA02B3">
      <w:pPr>
        <w:jc w:val="both"/>
        <w:rPr>
          <w:rFonts w:ascii="Tahoma" w:eastAsia="Times New Roman" w:hAnsi="Tahoma" w:cs="Tahoma"/>
          <w:b/>
          <w:bCs/>
          <w:iCs/>
          <w:color w:val="000000"/>
        </w:rPr>
      </w:pPr>
      <w:r w:rsidRPr="004A0264">
        <w:rPr>
          <w:rFonts w:ascii="Tahoma" w:eastAsia="Times New Roman" w:hAnsi="Tahoma" w:cs="Tahoma"/>
          <w:bCs/>
          <w:color w:val="000000"/>
        </w:rPr>
        <w:t>Срок вывоза некачественной Пр</w:t>
      </w:r>
      <w:r w:rsidR="00CA02B3">
        <w:rPr>
          <w:rFonts w:ascii="Tahoma" w:eastAsia="Times New Roman" w:hAnsi="Tahoma" w:cs="Tahoma"/>
          <w:bCs/>
          <w:color w:val="000000"/>
        </w:rPr>
        <w:t>одукции Поставщиком составляет 1</w:t>
      </w:r>
      <w:r w:rsidRPr="004A0264">
        <w:rPr>
          <w:rFonts w:ascii="Tahoma" w:eastAsia="Times New Roman" w:hAnsi="Tahoma" w:cs="Tahoma"/>
          <w:bCs/>
          <w:color w:val="000000"/>
        </w:rPr>
        <w:t>0 (д</w:t>
      </w:r>
      <w:r w:rsidR="00CA02B3">
        <w:rPr>
          <w:rFonts w:ascii="Tahoma" w:eastAsia="Times New Roman" w:hAnsi="Tahoma" w:cs="Tahoma"/>
          <w:bCs/>
          <w:color w:val="000000"/>
        </w:rPr>
        <w:t>есять</w:t>
      </w:r>
      <w:r w:rsidRPr="004A0264">
        <w:rPr>
          <w:rFonts w:ascii="Tahoma" w:eastAsia="Times New Roman" w:hAnsi="Tahoma" w:cs="Tahoma"/>
          <w:bCs/>
          <w:color w:val="000000"/>
        </w:rPr>
        <w:t>) календарных дней с даты получения Поставщиком уведомления Покупателя о выявленных Недостатках</w:t>
      </w:r>
      <w:r w:rsidRPr="004A0264">
        <w:rPr>
          <w:rFonts w:ascii="Tahoma" w:eastAsia="Times New Roman" w:hAnsi="Tahoma" w:cs="Tahoma"/>
          <w:bCs/>
          <w:i/>
          <w:color w:val="000000"/>
        </w:rPr>
        <w:t>.</w:t>
      </w:r>
    </w:p>
    <w:p w14:paraId="078A2659" w14:textId="77777777" w:rsidR="00EA18ED" w:rsidRPr="004A0264" w:rsidRDefault="00EA18ED" w:rsidP="00CA02B3">
      <w:pPr>
        <w:jc w:val="both"/>
        <w:rPr>
          <w:rFonts w:ascii="Tahoma" w:eastAsia="Times New Roman" w:hAnsi="Tahoma" w:cs="Tahoma"/>
          <w:b/>
          <w:bCs/>
          <w:iCs/>
          <w:color w:val="000000"/>
        </w:rPr>
      </w:pPr>
      <w:r w:rsidRPr="004A0264">
        <w:rPr>
          <w:rFonts w:ascii="Tahoma" w:eastAsia="Times New Roman" w:hAnsi="Tahoma" w:cs="Tahoma"/>
          <w:bCs/>
          <w:color w:val="000000"/>
        </w:rPr>
        <w:t xml:space="preserve">Срок ответственного хранения некачественной Продукции составляет не более 30 (тридцати) дней </w:t>
      </w:r>
      <w:r w:rsidRPr="004A0264">
        <w:rPr>
          <w:rFonts w:ascii="Tahoma" w:eastAsia="Times New Roman" w:hAnsi="Tahoma" w:cs="Tahoma"/>
          <w:bCs/>
          <w:color w:val="000000"/>
        </w:rPr>
        <w:lastRenderedPageBreak/>
        <w:t>с даты получения Поставщиком уведомления Покупателя о выявленных Недостатках.</w:t>
      </w:r>
    </w:p>
    <w:p w14:paraId="59EDE046" w14:textId="4F7D4F2D" w:rsidR="00EA18ED" w:rsidRPr="004A0264" w:rsidRDefault="00EA18ED" w:rsidP="00CA02B3">
      <w:pPr>
        <w:jc w:val="both"/>
        <w:rPr>
          <w:rFonts w:ascii="Tahoma" w:eastAsia="Times New Roman" w:hAnsi="Tahoma" w:cs="Tahoma"/>
          <w:b/>
          <w:bCs/>
          <w:iCs/>
          <w:color w:val="000000"/>
        </w:rPr>
      </w:pPr>
      <w:r w:rsidRPr="004A0264">
        <w:rPr>
          <w:rFonts w:ascii="Tahoma" w:eastAsia="Times New Roman" w:hAnsi="Tahoma" w:cs="Tahoma"/>
          <w:bCs/>
          <w:color w:val="000000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003FB677" w14:textId="702186B7" w:rsidR="00A95CBE" w:rsidRPr="00611368" w:rsidRDefault="00EA18ED" w:rsidP="00611368">
      <w:pPr>
        <w:pStyle w:val="a3"/>
        <w:widowControl/>
        <w:autoSpaceDE/>
        <w:adjustRightInd/>
        <w:ind w:left="0"/>
        <w:jc w:val="both"/>
        <w:rPr>
          <w:rFonts w:ascii="Tahoma" w:eastAsia="Times New Roman" w:hAnsi="Tahoma" w:cs="Tahoma"/>
          <w:bCs/>
          <w:color w:val="000000"/>
        </w:rPr>
      </w:pPr>
      <w:r w:rsidRPr="004A0264">
        <w:rPr>
          <w:rFonts w:ascii="Tahoma" w:eastAsia="Times New Roman" w:hAnsi="Tahoma" w:cs="Tahoma"/>
          <w:bCs/>
          <w:color w:val="000000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</w:p>
    <w:sectPr w:rsidR="00A95CBE" w:rsidRPr="00611368" w:rsidSect="00887CF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31B17" w14:textId="77777777" w:rsidR="007F0B05" w:rsidRDefault="007F0B05" w:rsidP="00A95CBE">
      <w:r>
        <w:separator/>
      </w:r>
    </w:p>
  </w:endnote>
  <w:endnote w:type="continuationSeparator" w:id="0">
    <w:p w14:paraId="76EB126B" w14:textId="77777777" w:rsidR="007F0B05" w:rsidRDefault="007F0B05" w:rsidP="00A95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D96CD" w14:textId="77777777" w:rsidR="007F0B05" w:rsidRDefault="007F0B05" w:rsidP="00A95CBE">
      <w:r>
        <w:separator/>
      </w:r>
    </w:p>
  </w:footnote>
  <w:footnote w:type="continuationSeparator" w:id="0">
    <w:p w14:paraId="587D9EEC" w14:textId="77777777" w:rsidR="007F0B05" w:rsidRDefault="007F0B05" w:rsidP="00A95C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A77BF"/>
    <w:multiLevelType w:val="hybridMultilevel"/>
    <w:tmpl w:val="FDB46F0C"/>
    <w:lvl w:ilvl="0" w:tplc="AB78C3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CCDA5E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9"/>
  </w:num>
  <w:num w:numId="3">
    <w:abstractNumId w:val="25"/>
  </w:num>
  <w:num w:numId="4">
    <w:abstractNumId w:val="22"/>
  </w:num>
  <w:num w:numId="5">
    <w:abstractNumId w:val="0"/>
  </w:num>
  <w:num w:numId="6">
    <w:abstractNumId w:val="14"/>
  </w:num>
  <w:num w:numId="7">
    <w:abstractNumId w:val="21"/>
  </w:num>
  <w:num w:numId="8">
    <w:abstractNumId w:val="11"/>
  </w:num>
  <w:num w:numId="9">
    <w:abstractNumId w:val="12"/>
  </w:num>
  <w:num w:numId="10">
    <w:abstractNumId w:val="3"/>
  </w:num>
  <w:num w:numId="11">
    <w:abstractNumId w:val="16"/>
  </w:num>
  <w:num w:numId="12">
    <w:abstractNumId w:val="17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3"/>
  </w:num>
  <w:num w:numId="19">
    <w:abstractNumId w:val="15"/>
  </w:num>
  <w:num w:numId="20">
    <w:abstractNumId w:val="20"/>
  </w:num>
  <w:num w:numId="21">
    <w:abstractNumId w:val="18"/>
  </w:num>
  <w:num w:numId="22">
    <w:abstractNumId w:val="5"/>
  </w:num>
  <w:num w:numId="23">
    <w:abstractNumId w:val="4"/>
  </w:num>
  <w:num w:numId="24">
    <w:abstractNumId w:val="10"/>
  </w:num>
  <w:num w:numId="25">
    <w:abstractNumId w:val="2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CBE"/>
    <w:rsid w:val="0000600C"/>
    <w:rsid w:val="000270D2"/>
    <w:rsid w:val="0005368D"/>
    <w:rsid w:val="00075B34"/>
    <w:rsid w:val="000D5F3A"/>
    <w:rsid w:val="000E0CCC"/>
    <w:rsid w:val="00106B8B"/>
    <w:rsid w:val="00113677"/>
    <w:rsid w:val="001641F9"/>
    <w:rsid w:val="0017233A"/>
    <w:rsid w:val="001E4E01"/>
    <w:rsid w:val="00206957"/>
    <w:rsid w:val="00237DC4"/>
    <w:rsid w:val="00296371"/>
    <w:rsid w:val="002C4606"/>
    <w:rsid w:val="002E4D2F"/>
    <w:rsid w:val="0037385F"/>
    <w:rsid w:val="004A0264"/>
    <w:rsid w:val="00502E13"/>
    <w:rsid w:val="00550560"/>
    <w:rsid w:val="005A2F1F"/>
    <w:rsid w:val="00611368"/>
    <w:rsid w:val="006E3026"/>
    <w:rsid w:val="00744BA1"/>
    <w:rsid w:val="0077130D"/>
    <w:rsid w:val="007A34EC"/>
    <w:rsid w:val="007A52E4"/>
    <w:rsid w:val="007C7EF8"/>
    <w:rsid w:val="007F0B05"/>
    <w:rsid w:val="00820E6D"/>
    <w:rsid w:val="00887CF1"/>
    <w:rsid w:val="008C502F"/>
    <w:rsid w:val="008D0DAC"/>
    <w:rsid w:val="008F115C"/>
    <w:rsid w:val="00911496"/>
    <w:rsid w:val="009D05BE"/>
    <w:rsid w:val="00A06866"/>
    <w:rsid w:val="00A37B9E"/>
    <w:rsid w:val="00A70B30"/>
    <w:rsid w:val="00A94C3F"/>
    <w:rsid w:val="00A95CBE"/>
    <w:rsid w:val="00A97392"/>
    <w:rsid w:val="00AB19DA"/>
    <w:rsid w:val="00AD194A"/>
    <w:rsid w:val="00B05741"/>
    <w:rsid w:val="00B73766"/>
    <w:rsid w:val="00C333FB"/>
    <w:rsid w:val="00C410D2"/>
    <w:rsid w:val="00C822D7"/>
    <w:rsid w:val="00C97BA2"/>
    <w:rsid w:val="00CA02B3"/>
    <w:rsid w:val="00CD7A1A"/>
    <w:rsid w:val="00D1324A"/>
    <w:rsid w:val="00D32E48"/>
    <w:rsid w:val="00D43FC7"/>
    <w:rsid w:val="00DE1304"/>
    <w:rsid w:val="00E32806"/>
    <w:rsid w:val="00E70651"/>
    <w:rsid w:val="00EA18ED"/>
    <w:rsid w:val="00ED12D1"/>
    <w:rsid w:val="00EF2685"/>
    <w:rsid w:val="00F4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7CD24"/>
  <w15:chartTrackingRefBased/>
  <w15:docId w15:val="{4985BC31-C9B1-4923-878C-9B9ADA118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A95CBE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A95CBE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A95CB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A95CB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95CBE"/>
    <w:pPr>
      <w:ind w:left="720"/>
      <w:contextualSpacing/>
    </w:pPr>
  </w:style>
  <w:style w:type="table" w:styleId="a4">
    <w:name w:val="Table Grid"/>
    <w:basedOn w:val="a1"/>
    <w:uiPriority w:val="59"/>
    <w:rsid w:val="00A95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95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A95CBE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A95CBE"/>
  </w:style>
  <w:style w:type="paragraph" w:customStyle="1" w:styleId="a8">
    <w:name w:val="Подподпункт"/>
    <w:basedOn w:val="a7"/>
    <w:rsid w:val="00A95CBE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A95CBE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A95CB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A95CBE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A95CB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95CBE"/>
  </w:style>
  <w:style w:type="character" w:customStyle="1" w:styleId="ad">
    <w:name w:val="Текст примечания Знак"/>
    <w:basedOn w:val="a0"/>
    <w:link w:val="ac"/>
    <w:uiPriority w:val="99"/>
    <w:semiHidden/>
    <w:rsid w:val="00A95CBE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95CB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95CBE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95CB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95CBE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A95CBE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A95CB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A95CB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95CBE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A95CB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95CBE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A95CBE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A95C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A95CBE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A95CBE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502E13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5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290FF-32F2-4417-AF42-AB0967879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1701</Words>
  <Characters>9700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Малых Юлия Викторовна</cp:lastModifiedBy>
  <cp:revision>51</cp:revision>
  <dcterms:created xsi:type="dcterms:W3CDTF">2022-05-18T11:11:00Z</dcterms:created>
  <dcterms:modified xsi:type="dcterms:W3CDTF">2025-08-05T04:58:00Z</dcterms:modified>
</cp:coreProperties>
</file>